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ABBF8" w14:textId="430A1B22" w:rsidR="00D94D93" w:rsidRPr="008875D1" w:rsidRDefault="00614F9A">
      <w:pPr>
        <w:spacing w:after="0" w:line="240" w:lineRule="auto"/>
        <w:rPr>
          <w:color w:val="000000" w:themeColor="text1"/>
        </w:rPr>
      </w:pPr>
      <w:r w:rsidRPr="008875D1">
        <w:rPr>
          <w:rFonts w:cs="Calibri Light"/>
          <w:b/>
          <w:color w:val="000000" w:themeColor="text1"/>
          <w:sz w:val="24"/>
          <w:szCs w:val="24"/>
        </w:rPr>
        <w:t xml:space="preserve">Roma, </w:t>
      </w:r>
      <w:r w:rsidR="008875D1" w:rsidRPr="008875D1">
        <w:rPr>
          <w:rFonts w:cs="Calibri Light"/>
          <w:b/>
          <w:color w:val="000000" w:themeColor="text1"/>
          <w:sz w:val="24"/>
          <w:szCs w:val="24"/>
        </w:rPr>
        <w:t>24</w:t>
      </w:r>
      <w:r w:rsidR="00D5751B" w:rsidRPr="008875D1">
        <w:rPr>
          <w:rFonts w:cs="Calibri Light"/>
          <w:b/>
          <w:color w:val="000000" w:themeColor="text1"/>
          <w:sz w:val="24"/>
          <w:szCs w:val="24"/>
        </w:rPr>
        <w:t xml:space="preserve"> aprile</w:t>
      </w:r>
      <w:r w:rsidRPr="008875D1">
        <w:rPr>
          <w:rFonts w:cs="Calibri Light"/>
          <w:b/>
          <w:color w:val="000000" w:themeColor="text1"/>
          <w:sz w:val="24"/>
          <w:szCs w:val="24"/>
        </w:rPr>
        <w:t xml:space="preserve"> 2023</w:t>
      </w:r>
    </w:p>
    <w:p w14:paraId="076A18A0" w14:textId="77777777" w:rsidR="00D94D93" w:rsidRPr="008875D1" w:rsidRDefault="00D94D93">
      <w:pPr>
        <w:spacing w:after="0" w:line="240" w:lineRule="auto"/>
        <w:rPr>
          <w:rFonts w:cs="Calibri Light"/>
          <w:b/>
          <w:color w:val="000000" w:themeColor="text1"/>
          <w:sz w:val="24"/>
          <w:szCs w:val="24"/>
        </w:rPr>
      </w:pPr>
    </w:p>
    <w:p w14:paraId="0C3F6B73" w14:textId="5E275D45" w:rsidR="00D94D93" w:rsidRPr="008875D1" w:rsidRDefault="00614F9A">
      <w:pPr>
        <w:spacing w:after="0" w:line="240" w:lineRule="auto"/>
        <w:rPr>
          <w:color w:val="000000" w:themeColor="text1"/>
        </w:rPr>
      </w:pPr>
      <w:r w:rsidRPr="008875D1">
        <w:rPr>
          <w:rFonts w:cstheme="minorHAnsi"/>
          <w:b/>
          <w:color w:val="000000" w:themeColor="text1"/>
          <w:sz w:val="24"/>
          <w:szCs w:val="24"/>
        </w:rPr>
        <w:t>AVVISO PUBBLICO PER L’AFFIDAMENTO DELL’INCARICO DI SUPPORTO SPECIALISTICO ALL’ORGANIZZAZIONE DEI TIROCINI CURRICULARI DEL I ANNO FORMATIVO, NELL’AMBITO DEL PROGETTO SCUOLA D’ARTE CINEMATOGRAFICA “GIAN MARIA VOLONTÉ” - TRIENNIO 2023/25</w:t>
      </w:r>
    </w:p>
    <w:p w14:paraId="7809CC87" w14:textId="77777777" w:rsidR="00D94D93" w:rsidRPr="008875D1" w:rsidRDefault="00D94D93">
      <w:pPr>
        <w:spacing w:after="120" w:line="240" w:lineRule="auto"/>
        <w:rPr>
          <w:rFonts w:cs="Calibri Light"/>
          <w:b/>
          <w:color w:val="000000" w:themeColor="text1"/>
          <w:sz w:val="24"/>
          <w:szCs w:val="24"/>
        </w:rPr>
      </w:pPr>
    </w:p>
    <w:p w14:paraId="2AF84843" w14:textId="77777777" w:rsidR="00D94D93" w:rsidRPr="008875D1" w:rsidRDefault="00614F9A">
      <w:pPr>
        <w:spacing w:after="120"/>
        <w:rPr>
          <w:rFonts w:asciiTheme="minorHAnsi" w:hAnsiTheme="minorHAnsi" w:cstheme="minorHAnsi"/>
          <w:color w:val="000000" w:themeColor="text1"/>
        </w:rPr>
      </w:pPr>
      <w:r w:rsidRPr="008875D1">
        <w:rPr>
          <w:rFonts w:cstheme="minorHAnsi"/>
          <w:b/>
          <w:color w:val="000000" w:themeColor="text1"/>
          <w:sz w:val="24"/>
          <w:szCs w:val="24"/>
        </w:rPr>
        <w:t xml:space="preserve">A) </w:t>
      </w:r>
      <w:r w:rsidRPr="008875D1">
        <w:rPr>
          <w:rFonts w:cstheme="minorHAnsi"/>
          <w:b/>
          <w:color w:val="000000" w:themeColor="text1"/>
          <w:sz w:val="24"/>
          <w:szCs w:val="24"/>
          <w:u w:val="single"/>
        </w:rPr>
        <w:t>PREMESSE ED OGGETTO INCARICO</w:t>
      </w:r>
    </w:p>
    <w:p w14:paraId="11F8F780" w14:textId="77777777" w:rsidR="00D94D93" w:rsidRPr="008875D1" w:rsidRDefault="00614F9A">
      <w:pPr>
        <w:spacing w:after="120"/>
        <w:rPr>
          <w:rFonts w:cs="Calibri Light"/>
          <w:color w:val="000000" w:themeColor="text1"/>
          <w:sz w:val="24"/>
          <w:szCs w:val="24"/>
        </w:rPr>
      </w:pPr>
      <w:r w:rsidRPr="008875D1">
        <w:rPr>
          <w:rFonts w:cs="Calibri Light"/>
          <w:b/>
          <w:bCs/>
          <w:color w:val="000000" w:themeColor="text1"/>
          <w:sz w:val="24"/>
          <w:szCs w:val="24"/>
        </w:rPr>
        <w:t>CONSIDERATO</w:t>
      </w:r>
      <w:r w:rsidRPr="008875D1">
        <w:rPr>
          <w:rFonts w:cs="Calibri Light"/>
          <w:color w:val="000000" w:themeColor="text1"/>
          <w:sz w:val="24"/>
          <w:szCs w:val="24"/>
        </w:rPr>
        <w:t xml:space="preserve"> che la realtà della Scuola d’Arte Cinematografica “Gian Maria Volontè” concorre a pieno a soddisfare lo sviluppo del sistema dei servizi integrati per l’alta formazione, promossi dalla Regione Lazio a valere sulla programmazione FSE+ 2021-2027, in linea con quanto previsto dalle “Azioni Cardine”;</w:t>
      </w:r>
    </w:p>
    <w:p w14:paraId="173BB614" w14:textId="77777777" w:rsidR="00D94D93" w:rsidRPr="008875D1" w:rsidRDefault="00614F9A">
      <w:pPr>
        <w:spacing w:after="120"/>
        <w:rPr>
          <w:rFonts w:cs="Calibri Light"/>
          <w:color w:val="000000" w:themeColor="text1"/>
          <w:sz w:val="24"/>
          <w:szCs w:val="24"/>
        </w:rPr>
      </w:pPr>
      <w:r w:rsidRPr="008875D1">
        <w:rPr>
          <w:rFonts w:cs="Calibri Light"/>
          <w:b/>
          <w:bCs/>
          <w:color w:val="000000" w:themeColor="text1"/>
          <w:sz w:val="24"/>
          <w:szCs w:val="24"/>
        </w:rPr>
        <w:t>CONSIDERATO</w:t>
      </w:r>
      <w:r w:rsidRPr="008875D1">
        <w:rPr>
          <w:rFonts w:cs="Calibri Light"/>
          <w:color w:val="000000" w:themeColor="text1"/>
          <w:sz w:val="24"/>
          <w:szCs w:val="24"/>
        </w:rPr>
        <w:t xml:space="preserve"> inoltre che la Regione Lazio, con D.G.R. n. 863 del 19/12/2017, ha assunto direttamente la responsabilità delle attività in capo alla Scuola d’Arte Cinematografica “Gian Maria Volonté”, subentrando alla Città Metropolitana di Roma Capitale per il tramite della Società LAZIOcrea S.p.A., già a partire dall’annualità 2018-2019.</w:t>
      </w:r>
    </w:p>
    <w:p w14:paraId="68C4E92A" w14:textId="77777777" w:rsidR="00D94D93" w:rsidRPr="008875D1" w:rsidRDefault="00614F9A">
      <w:pPr>
        <w:spacing w:after="120"/>
        <w:rPr>
          <w:rFonts w:cs="Calibri Light"/>
          <w:color w:val="000000" w:themeColor="text1"/>
          <w:sz w:val="24"/>
          <w:szCs w:val="24"/>
        </w:rPr>
      </w:pPr>
      <w:r w:rsidRPr="008875D1">
        <w:rPr>
          <w:rFonts w:cs="Calibri Light"/>
          <w:b/>
          <w:bCs/>
          <w:color w:val="000000" w:themeColor="text1"/>
          <w:sz w:val="24"/>
          <w:szCs w:val="24"/>
        </w:rPr>
        <w:t>PRESO ATTO</w:t>
      </w:r>
      <w:r w:rsidRPr="008875D1">
        <w:rPr>
          <w:rFonts w:cs="Calibri Light"/>
          <w:color w:val="000000" w:themeColor="text1"/>
          <w:sz w:val="24"/>
          <w:szCs w:val="24"/>
        </w:rPr>
        <w:t>:</w:t>
      </w:r>
    </w:p>
    <w:p w14:paraId="6531F088" w14:textId="77777777" w:rsidR="00D94D93" w:rsidRPr="008875D1" w:rsidRDefault="00614F9A">
      <w:pPr>
        <w:spacing w:after="120"/>
        <w:rPr>
          <w:rFonts w:cs="Calibri Light"/>
          <w:color w:val="000000" w:themeColor="text1"/>
          <w:sz w:val="24"/>
          <w:szCs w:val="24"/>
        </w:rPr>
      </w:pPr>
      <w:r w:rsidRPr="008875D1">
        <w:rPr>
          <w:rFonts w:cs="Calibri Light"/>
          <w:color w:val="000000" w:themeColor="text1"/>
          <w:sz w:val="24"/>
          <w:szCs w:val="24"/>
        </w:rPr>
        <w:t xml:space="preserve">del progetto relativo agli interventi della Scuola d’Arte Cinematografica “Gian Maria Volonté” predisposto dalla Società regionale LAZIOcrea S.p.A. pervenuto ed acquisito dalla Regione Lazio in data 05/08/2022 con prot. n. 776312, in risposta alla richiesta formulata Direzione Regionale Istruzione, formazione e Politiche per l’occupazione, con nota </w:t>
      </w:r>
      <w:proofErr w:type="spellStart"/>
      <w:r w:rsidRPr="008875D1">
        <w:rPr>
          <w:rFonts w:cs="Calibri Light"/>
          <w:color w:val="000000" w:themeColor="text1"/>
          <w:sz w:val="24"/>
          <w:szCs w:val="24"/>
        </w:rPr>
        <w:t>prot</w:t>
      </w:r>
      <w:proofErr w:type="spellEnd"/>
      <w:r w:rsidRPr="008875D1">
        <w:rPr>
          <w:rFonts w:cs="Calibri Light"/>
          <w:color w:val="000000" w:themeColor="text1"/>
          <w:sz w:val="24"/>
          <w:szCs w:val="24"/>
        </w:rPr>
        <w:t xml:space="preserve"> n. 751231 del 29/07/2022;</w:t>
      </w:r>
    </w:p>
    <w:p w14:paraId="47E59069" w14:textId="77777777" w:rsidR="00D94D93" w:rsidRPr="008875D1" w:rsidRDefault="00614F9A">
      <w:pPr>
        <w:spacing w:after="120"/>
        <w:rPr>
          <w:rFonts w:cs="Calibri Light"/>
          <w:color w:val="000000" w:themeColor="text1"/>
          <w:sz w:val="24"/>
          <w:szCs w:val="24"/>
        </w:rPr>
      </w:pPr>
      <w:r w:rsidRPr="008875D1">
        <w:rPr>
          <w:rFonts w:cs="Calibri Light"/>
          <w:color w:val="000000" w:themeColor="text1"/>
          <w:sz w:val="24"/>
          <w:szCs w:val="24"/>
        </w:rPr>
        <w:t>dell’integrazione al progetto esecutivo relativo agli interventi della Scuola d’Arte Cinematografica “Gian Maria Volonté” predisposto dalla Società regionale LAZIOcrea S.p.A. pervenuta ed assunta al protocollo regionale in data 23/08/2022 con n. 808278, in risposta alla richiesta formulata dalla Direzione Regionale Istruzione, formazione e Politiche per l’occupazione, con nota prot. n. 795801 del 12/08/2022.</w:t>
      </w:r>
    </w:p>
    <w:p w14:paraId="4CE1E16A" w14:textId="77777777" w:rsidR="00D94D93" w:rsidRPr="008875D1" w:rsidRDefault="00614F9A">
      <w:pPr>
        <w:spacing w:after="120"/>
        <w:rPr>
          <w:rFonts w:cs="Calibri Light"/>
          <w:b/>
          <w:bCs/>
          <w:color w:val="000000" w:themeColor="text1"/>
          <w:sz w:val="24"/>
          <w:szCs w:val="24"/>
        </w:rPr>
      </w:pPr>
      <w:r w:rsidRPr="008875D1">
        <w:rPr>
          <w:rFonts w:cs="Calibri Light"/>
          <w:b/>
          <w:bCs/>
          <w:color w:val="000000" w:themeColor="text1"/>
          <w:sz w:val="24"/>
          <w:szCs w:val="24"/>
        </w:rPr>
        <w:t>CONSIDERATA:</w:t>
      </w:r>
    </w:p>
    <w:p w14:paraId="10916E1C" w14:textId="77777777" w:rsidR="00D94D93" w:rsidRPr="008875D1" w:rsidRDefault="00614F9A">
      <w:pPr>
        <w:spacing w:after="120"/>
        <w:rPr>
          <w:rFonts w:cs="Calibri Light"/>
          <w:color w:val="000000" w:themeColor="text1"/>
          <w:sz w:val="24"/>
          <w:szCs w:val="24"/>
        </w:rPr>
      </w:pPr>
      <w:r w:rsidRPr="008875D1">
        <w:rPr>
          <w:rFonts w:cs="Calibri Light"/>
          <w:color w:val="000000" w:themeColor="text1"/>
          <w:sz w:val="24"/>
          <w:szCs w:val="24"/>
        </w:rPr>
        <w:t>l’esigenza di dare continuità, a valere sulla programmazione FSE+ 2021-2027, alle attività erogate dalla Scuola d’Arte Cinematografica “Gian Maria Volonté”, per il periodo 2022-2025, al fine di dare attuazione allo sviluppo del sistema di servizi integrati per l’alta formazione e alla promozione di un'occupazione sostenibile e di qualità nel settore cinematografico e audiovisivo, rafforzandone il ruolo di centro di specializzazione per la formazione professionale ma anche snodo culturale per la valorizzazione delle professioni cinematografiche, per la costruzione di percorsi di approfondimento, di promozione di eventi, di incontro tra buone pratiche, lo sviluppo della cultura e della elaborazione scientifica intorno al cinema ed al futuro delle sue professioni;</w:t>
      </w:r>
    </w:p>
    <w:p w14:paraId="3639F067" w14:textId="77777777" w:rsidR="00D94D93" w:rsidRPr="008875D1" w:rsidRDefault="00614F9A">
      <w:pPr>
        <w:spacing w:after="120"/>
        <w:rPr>
          <w:rFonts w:cs="Calibri Light"/>
          <w:color w:val="000000" w:themeColor="text1"/>
          <w:sz w:val="24"/>
          <w:szCs w:val="24"/>
        </w:rPr>
      </w:pPr>
      <w:r w:rsidRPr="008875D1">
        <w:rPr>
          <w:rFonts w:cs="Calibri Light"/>
          <w:b/>
          <w:bCs/>
          <w:color w:val="000000" w:themeColor="text1"/>
          <w:sz w:val="24"/>
          <w:szCs w:val="24"/>
        </w:rPr>
        <w:t>DATO ATTO</w:t>
      </w:r>
      <w:r w:rsidRPr="008875D1">
        <w:rPr>
          <w:rFonts w:cs="Calibri Light"/>
          <w:color w:val="000000" w:themeColor="text1"/>
          <w:sz w:val="24"/>
          <w:szCs w:val="24"/>
        </w:rPr>
        <w:t xml:space="preserve"> che l’attività di cui alla Scuola Cinematografica Gian Maria Volontè rientra nell’oggetto sociale, secondo quanto disposto dalla Statuto di LAZIOcrea del 05/06/2016 n. repertorio 21467/13582 e ricade nelle disposizioni dell’art. 4 comma 2, lettera d del Decreto legislativo 19 agosto 2016, n. 175;</w:t>
      </w:r>
    </w:p>
    <w:p w14:paraId="67C87D27" w14:textId="77777777" w:rsidR="00D94D93" w:rsidRPr="008875D1" w:rsidRDefault="00614F9A">
      <w:pPr>
        <w:spacing w:after="120"/>
        <w:rPr>
          <w:rFonts w:cs="Calibri Light"/>
          <w:color w:val="000000" w:themeColor="text1"/>
          <w:sz w:val="24"/>
          <w:szCs w:val="24"/>
        </w:rPr>
      </w:pPr>
      <w:r w:rsidRPr="008875D1">
        <w:rPr>
          <w:rFonts w:cs="Calibri Light"/>
          <w:b/>
          <w:bCs/>
          <w:color w:val="000000" w:themeColor="text1"/>
          <w:sz w:val="24"/>
          <w:szCs w:val="24"/>
        </w:rPr>
        <w:lastRenderedPageBreak/>
        <w:t>CONSIDERATO</w:t>
      </w:r>
      <w:r w:rsidRPr="008875D1">
        <w:rPr>
          <w:rFonts w:cs="Calibri Light"/>
          <w:color w:val="000000" w:themeColor="text1"/>
          <w:sz w:val="24"/>
          <w:szCs w:val="24"/>
        </w:rPr>
        <w:t xml:space="preserve"> che con determinazione n. G12105 del 14/09/2022 è stato approvato il Progetto esecutivo e lo Schema di convenzione per la realizzazione di attività formative correlate alla Scuola Regionale d'Arte Cinematografica "Gian Maria Volonté".</w:t>
      </w:r>
    </w:p>
    <w:p w14:paraId="117623ED" w14:textId="77777777" w:rsidR="00D94D93" w:rsidRPr="008875D1" w:rsidRDefault="00614F9A">
      <w:pPr>
        <w:spacing w:after="120"/>
        <w:rPr>
          <w:rFonts w:cs="Calibri Light"/>
          <w:color w:val="000000" w:themeColor="text1"/>
          <w:sz w:val="24"/>
          <w:szCs w:val="24"/>
        </w:rPr>
      </w:pPr>
      <w:r w:rsidRPr="008875D1">
        <w:rPr>
          <w:rFonts w:cs="Calibri Light"/>
          <w:b/>
          <w:bCs/>
          <w:color w:val="000000" w:themeColor="text1"/>
          <w:sz w:val="24"/>
          <w:szCs w:val="24"/>
        </w:rPr>
        <w:t>CONSIDERATO</w:t>
      </w:r>
      <w:r w:rsidRPr="008875D1">
        <w:rPr>
          <w:rFonts w:cs="Calibri Light"/>
          <w:color w:val="000000" w:themeColor="text1"/>
          <w:sz w:val="24"/>
          <w:szCs w:val="24"/>
        </w:rPr>
        <w:t xml:space="preserve"> che LAZIOcrea S.p.A., al fine di dare concreta attuazione degli interventi previsti nel Progetto Scuola d’Arte Cinematografica Gian Maria Volonté ed in esecuzione alla Determinazione Regione Lazio </w:t>
      </w:r>
      <w:r w:rsidRPr="008875D1">
        <w:rPr>
          <w:bCs/>
          <w:color w:val="000000" w:themeColor="text1"/>
          <w:sz w:val="24"/>
          <w:szCs w:val="24"/>
        </w:rPr>
        <w:t xml:space="preserve">n. </w:t>
      </w:r>
      <w:bookmarkStart w:id="0" w:name="_Hlk116882993"/>
      <w:r w:rsidRPr="008875D1">
        <w:rPr>
          <w:bCs/>
          <w:color w:val="000000" w:themeColor="text1"/>
          <w:sz w:val="24"/>
          <w:szCs w:val="24"/>
        </w:rPr>
        <w:t>G12105 del 14/09/2022</w:t>
      </w:r>
      <w:bookmarkEnd w:id="0"/>
      <w:r w:rsidRPr="008875D1">
        <w:rPr>
          <w:rFonts w:cs="Calibri Light"/>
          <w:color w:val="000000" w:themeColor="text1"/>
          <w:sz w:val="24"/>
          <w:szCs w:val="24"/>
        </w:rPr>
        <w:t xml:space="preserve">, ha sottoscritto apposita Convenzione con la Regione Lazio registrata in data </w:t>
      </w:r>
      <w:bookmarkStart w:id="1" w:name="_Hlk116883008"/>
      <w:r w:rsidRPr="008875D1">
        <w:rPr>
          <w:rFonts w:cs="Calibri Light"/>
          <w:color w:val="000000" w:themeColor="text1"/>
          <w:sz w:val="24"/>
          <w:szCs w:val="24"/>
        </w:rPr>
        <w:t>11/10/2022</w:t>
      </w:r>
      <w:bookmarkEnd w:id="1"/>
      <w:r w:rsidRPr="008875D1">
        <w:rPr>
          <w:rFonts w:cs="Calibri Light"/>
          <w:color w:val="000000" w:themeColor="text1"/>
          <w:sz w:val="24"/>
          <w:szCs w:val="24"/>
        </w:rPr>
        <w:t xml:space="preserve">; </w:t>
      </w:r>
    </w:p>
    <w:p w14:paraId="7C4CFE01" w14:textId="77777777" w:rsidR="00D94D93" w:rsidRPr="008875D1" w:rsidRDefault="00614F9A">
      <w:pPr>
        <w:spacing w:after="120"/>
        <w:rPr>
          <w:rFonts w:cs="Calibri Light"/>
          <w:color w:val="000000" w:themeColor="text1"/>
          <w:sz w:val="24"/>
          <w:szCs w:val="24"/>
        </w:rPr>
      </w:pPr>
      <w:r w:rsidRPr="008875D1">
        <w:rPr>
          <w:rFonts w:cs="Calibri Light"/>
          <w:b/>
          <w:bCs/>
          <w:color w:val="000000" w:themeColor="text1"/>
          <w:sz w:val="24"/>
          <w:szCs w:val="24"/>
        </w:rPr>
        <w:t>CONSIDERATO</w:t>
      </w:r>
      <w:r w:rsidRPr="008875D1">
        <w:rPr>
          <w:rFonts w:cs="Calibri Light"/>
          <w:color w:val="000000" w:themeColor="text1"/>
          <w:sz w:val="24"/>
          <w:szCs w:val="24"/>
        </w:rPr>
        <w:t xml:space="preserve"> che il Responsabile del Procedimento è il Dott. Andrea Pelloni;</w:t>
      </w:r>
    </w:p>
    <w:p w14:paraId="30B9746F" w14:textId="77777777" w:rsidR="00D94D93" w:rsidRPr="008875D1" w:rsidRDefault="00614F9A">
      <w:pPr>
        <w:spacing w:after="120"/>
        <w:rPr>
          <w:color w:val="000000" w:themeColor="text1"/>
        </w:rPr>
      </w:pPr>
      <w:r w:rsidRPr="008875D1">
        <w:rPr>
          <w:rFonts w:cstheme="minorHAnsi"/>
          <w:b/>
          <w:bCs/>
          <w:color w:val="000000" w:themeColor="text1"/>
          <w:sz w:val="24"/>
          <w:szCs w:val="24"/>
        </w:rPr>
        <w:t>CONSIDERATO</w:t>
      </w:r>
      <w:r w:rsidRPr="008875D1">
        <w:rPr>
          <w:rFonts w:cstheme="minorHAnsi"/>
          <w:color w:val="000000" w:themeColor="text1"/>
          <w:sz w:val="24"/>
          <w:szCs w:val="24"/>
        </w:rPr>
        <w:t xml:space="preserve"> che è necessario dare attuazione agli specifici indirizzi espressi dalla Regione Lazio, procedendo con il conferimento di n. 1 incarico, come meglio individuato al capo B) del presente Avviso</w:t>
      </w:r>
      <w:r w:rsidRPr="008875D1">
        <w:rPr>
          <w:rFonts w:cs="Calibri Light"/>
          <w:color w:val="000000" w:themeColor="text1"/>
          <w:sz w:val="24"/>
          <w:szCs w:val="24"/>
        </w:rPr>
        <w:t xml:space="preserve"> nell’ambito del Progetto Scuola d’Arte Cinematografica “Gian Maria Volonté” - triennio formativo 2023/25;</w:t>
      </w:r>
    </w:p>
    <w:p w14:paraId="55B49AC4" w14:textId="77777777" w:rsidR="00D94D93" w:rsidRPr="008875D1" w:rsidRDefault="00614F9A">
      <w:pPr>
        <w:spacing w:after="120"/>
        <w:rPr>
          <w:rFonts w:asciiTheme="minorHAnsi" w:hAnsiTheme="minorHAnsi" w:cstheme="minorHAnsi"/>
          <w:color w:val="000000" w:themeColor="text1"/>
          <w:sz w:val="24"/>
          <w:szCs w:val="24"/>
        </w:rPr>
      </w:pPr>
      <w:r w:rsidRPr="008875D1">
        <w:rPr>
          <w:rFonts w:cstheme="minorHAnsi"/>
          <w:b/>
          <w:bCs/>
          <w:color w:val="000000" w:themeColor="text1"/>
          <w:sz w:val="24"/>
          <w:szCs w:val="24"/>
        </w:rPr>
        <w:t>DATO ATTO</w:t>
      </w:r>
      <w:r w:rsidRPr="008875D1">
        <w:rPr>
          <w:rFonts w:cstheme="minorHAnsi"/>
          <w:color w:val="000000" w:themeColor="text1"/>
          <w:sz w:val="24"/>
          <w:szCs w:val="24"/>
        </w:rPr>
        <w:t xml:space="preserve"> che, al fine di individuare la figura professionale in oggetto, è stata effettuata una ricognizione interna attraverso una manifestazione d’interesse rivolta a tutti i dipendenti;</w:t>
      </w:r>
    </w:p>
    <w:p w14:paraId="0CA2463F" w14:textId="77777777" w:rsidR="00D94D93" w:rsidRPr="008875D1" w:rsidRDefault="00614F9A">
      <w:pPr>
        <w:spacing w:after="120"/>
        <w:rPr>
          <w:rFonts w:asciiTheme="minorHAnsi" w:hAnsiTheme="minorHAnsi" w:cstheme="minorHAnsi"/>
          <w:color w:val="000000" w:themeColor="text1"/>
          <w:sz w:val="24"/>
          <w:szCs w:val="24"/>
        </w:rPr>
      </w:pPr>
      <w:r w:rsidRPr="008875D1">
        <w:rPr>
          <w:rFonts w:cstheme="minorHAnsi"/>
          <w:b/>
          <w:bCs/>
          <w:color w:val="000000" w:themeColor="text1"/>
          <w:sz w:val="24"/>
          <w:szCs w:val="24"/>
        </w:rPr>
        <w:t>PRESO ATTO</w:t>
      </w:r>
      <w:r w:rsidRPr="008875D1">
        <w:rPr>
          <w:rFonts w:cstheme="minorHAnsi"/>
          <w:color w:val="000000" w:themeColor="text1"/>
          <w:sz w:val="24"/>
          <w:szCs w:val="24"/>
        </w:rPr>
        <w:t xml:space="preserve"> che, in riscontro alla manifestazione d’interesse, non è pervenuta alcuna istanza e che, di conseguenza, non è stato possibile soddisfare l’esigenza in parola con risorse interne;</w:t>
      </w:r>
    </w:p>
    <w:p w14:paraId="486D87B9" w14:textId="77777777" w:rsidR="00D94D93" w:rsidRPr="008875D1" w:rsidRDefault="00614F9A">
      <w:pPr>
        <w:spacing w:after="120"/>
        <w:rPr>
          <w:rFonts w:asciiTheme="minorHAnsi" w:hAnsiTheme="minorHAnsi" w:cstheme="minorHAnsi"/>
          <w:color w:val="000000" w:themeColor="text1"/>
          <w:sz w:val="24"/>
          <w:szCs w:val="24"/>
        </w:rPr>
      </w:pPr>
      <w:r w:rsidRPr="008875D1">
        <w:rPr>
          <w:rFonts w:cstheme="minorHAnsi"/>
          <w:b/>
          <w:bCs/>
          <w:color w:val="000000" w:themeColor="text1"/>
          <w:sz w:val="24"/>
          <w:szCs w:val="24"/>
        </w:rPr>
        <w:t>CONSIDERATO</w:t>
      </w:r>
      <w:r w:rsidRPr="008875D1">
        <w:rPr>
          <w:rFonts w:cstheme="minorHAnsi"/>
          <w:color w:val="000000" w:themeColor="text1"/>
          <w:sz w:val="24"/>
          <w:szCs w:val="24"/>
        </w:rPr>
        <w:t xml:space="preserve"> pertanto necessario individuare una figura esterna a LAZIOcrea S.p.A. al fine di svolgere la predetta attività mediante pubblicazione di apposito avviso di selezione;</w:t>
      </w:r>
    </w:p>
    <w:p w14:paraId="2CFC9DD3" w14:textId="77777777" w:rsidR="00D94D93" w:rsidRPr="008875D1" w:rsidRDefault="00614F9A">
      <w:pPr>
        <w:spacing w:after="120"/>
        <w:rPr>
          <w:rFonts w:cstheme="minorHAnsi"/>
          <w:color w:val="000000" w:themeColor="text1"/>
          <w:sz w:val="24"/>
          <w:szCs w:val="24"/>
        </w:rPr>
      </w:pPr>
      <w:r w:rsidRPr="008875D1">
        <w:rPr>
          <w:rFonts w:cs="Calibri Light"/>
          <w:b/>
          <w:bCs/>
          <w:color w:val="000000" w:themeColor="text1"/>
          <w:sz w:val="24"/>
          <w:szCs w:val="24"/>
        </w:rPr>
        <w:t>VISTO</w:t>
      </w:r>
      <w:r w:rsidRPr="008875D1">
        <w:rPr>
          <w:rFonts w:cs="Calibri Light"/>
          <w:color w:val="000000" w:themeColor="text1"/>
          <w:sz w:val="24"/>
          <w:szCs w:val="24"/>
        </w:rPr>
        <w:t xml:space="preserve"> il “Regolamento in materia di reclutamento di personale, progressioni di carriera e conferimento di incarichi…” incluso nell’Allegato n. 3 “Testo Unico - Regolamenti e Procedure” del Modello di Organizzazione, Gestione e Controllo - ex art. 6, comma 1, lett. A) del d.lgs. n. 231 dell’8 giugno 2001 - aggiornato dall’Organo Amministrativo di LAZIOcrea S.p.a. in data 5 agosto 2022</w:t>
      </w:r>
      <w:r w:rsidRPr="008875D1">
        <w:rPr>
          <w:rFonts w:cstheme="minorHAnsi"/>
          <w:color w:val="000000" w:themeColor="text1"/>
          <w:sz w:val="24"/>
          <w:szCs w:val="24"/>
        </w:rPr>
        <w:t>.</w:t>
      </w:r>
    </w:p>
    <w:p w14:paraId="723F646B" w14:textId="77777777" w:rsidR="00D94D93" w:rsidRPr="008875D1" w:rsidRDefault="00D94D93">
      <w:pPr>
        <w:spacing w:after="120"/>
        <w:rPr>
          <w:rFonts w:asciiTheme="minorHAnsi" w:hAnsiTheme="minorHAnsi" w:cstheme="minorHAnsi"/>
          <w:color w:val="000000" w:themeColor="text1"/>
          <w:sz w:val="24"/>
          <w:szCs w:val="24"/>
        </w:rPr>
      </w:pPr>
    </w:p>
    <w:p w14:paraId="04FC42A1" w14:textId="77777777" w:rsidR="00D94D93" w:rsidRPr="008875D1" w:rsidRDefault="00614F9A">
      <w:pPr>
        <w:spacing w:after="120" w:line="240" w:lineRule="auto"/>
        <w:rPr>
          <w:rFonts w:asciiTheme="minorHAnsi" w:hAnsiTheme="minorHAnsi" w:cstheme="minorHAnsi"/>
          <w:color w:val="000000" w:themeColor="text1"/>
          <w:sz w:val="24"/>
          <w:szCs w:val="24"/>
        </w:rPr>
      </w:pPr>
      <w:r w:rsidRPr="008875D1">
        <w:rPr>
          <w:rFonts w:cstheme="minorHAnsi"/>
          <w:b/>
          <w:color w:val="000000" w:themeColor="text1"/>
          <w:sz w:val="24"/>
          <w:szCs w:val="24"/>
          <w:u w:val="single"/>
        </w:rPr>
        <w:t>B) OGGETTO DELL’AFFIDAMENTO</w:t>
      </w:r>
    </w:p>
    <w:p w14:paraId="5C94C160" w14:textId="77777777" w:rsidR="00D94D93" w:rsidRPr="008875D1" w:rsidRDefault="00614F9A">
      <w:pPr>
        <w:spacing w:after="120" w:line="240" w:lineRule="auto"/>
        <w:rPr>
          <w:color w:val="000000" w:themeColor="text1"/>
        </w:rPr>
      </w:pPr>
      <w:r w:rsidRPr="008875D1">
        <w:rPr>
          <w:rFonts w:cstheme="minorHAnsi"/>
          <w:color w:val="000000" w:themeColor="text1"/>
          <w:sz w:val="24"/>
          <w:szCs w:val="24"/>
        </w:rPr>
        <w:t>Le attività da svolgere sono di supporto specialistico all’organizzazione dei tirocini curriculari del I anno formativo previsti dal Progetto Scuola d’Arte Cinematografica “Gian Maria Volonté” - triennio 2023/25, e in particolare sono da concretizzarsi nel supporto alla pianificazione, organizzazione e monitoraggio dei tirocini curriculari del I anno formativo.</w:t>
      </w:r>
    </w:p>
    <w:p w14:paraId="51CB6421" w14:textId="77777777" w:rsidR="00D94D93" w:rsidRPr="008875D1" w:rsidRDefault="00614F9A">
      <w:pPr>
        <w:spacing w:after="120" w:line="240" w:lineRule="auto"/>
        <w:rPr>
          <w:rFonts w:cstheme="minorHAnsi"/>
          <w:color w:val="000000" w:themeColor="text1"/>
          <w:sz w:val="24"/>
          <w:szCs w:val="24"/>
        </w:rPr>
      </w:pPr>
      <w:r w:rsidRPr="008875D1">
        <w:rPr>
          <w:rFonts w:cstheme="minorHAnsi"/>
          <w:color w:val="000000" w:themeColor="text1"/>
          <w:sz w:val="24"/>
          <w:szCs w:val="24"/>
        </w:rPr>
        <w:t>Più specificamente, le attività richieste, da svolgersi con lavoro prevalentemente proprio, in piena autonomia, senza vincoli di subordinazione, sono:</w:t>
      </w:r>
    </w:p>
    <w:p w14:paraId="02CD212E" w14:textId="77777777" w:rsidR="00D94D93" w:rsidRPr="008875D1" w:rsidRDefault="00614F9A">
      <w:pPr>
        <w:pStyle w:val="Paragrafoelenco"/>
        <w:numPr>
          <w:ilvl w:val="0"/>
          <w:numId w:val="9"/>
        </w:numPr>
        <w:spacing w:after="120" w:line="240" w:lineRule="auto"/>
        <w:jc w:val="both"/>
        <w:rPr>
          <w:color w:val="000000" w:themeColor="text1"/>
        </w:rPr>
      </w:pPr>
      <w:r w:rsidRPr="008875D1">
        <w:rPr>
          <w:rFonts w:cstheme="minorHAnsi"/>
          <w:color w:val="000000" w:themeColor="text1"/>
          <w:sz w:val="24"/>
          <w:szCs w:val="24"/>
        </w:rPr>
        <w:t>collaborazione con il Coordinamento artistico e didattico, e in particolare con la Coordinatrice dei tirocini e dei rapporti con l’industria, a supporto della pianificazione organizzativa dei tirocini curriculari del I anno formativo del Triennio 2023/25 della Scuola Volonté;</w:t>
      </w:r>
    </w:p>
    <w:p w14:paraId="127E975D" w14:textId="77777777" w:rsidR="00D94D93" w:rsidRPr="008875D1" w:rsidRDefault="00614F9A">
      <w:pPr>
        <w:pStyle w:val="Paragrafoelenco"/>
        <w:numPr>
          <w:ilvl w:val="0"/>
          <w:numId w:val="9"/>
        </w:numPr>
        <w:spacing w:after="120" w:line="240" w:lineRule="auto"/>
        <w:jc w:val="both"/>
        <w:rPr>
          <w:color w:val="000000" w:themeColor="text1"/>
        </w:rPr>
      </w:pPr>
      <w:r w:rsidRPr="008875D1">
        <w:rPr>
          <w:rFonts w:cstheme="minorHAnsi"/>
          <w:color w:val="000000" w:themeColor="text1"/>
          <w:sz w:val="24"/>
          <w:szCs w:val="24"/>
        </w:rPr>
        <w:t>collaborazione a supporto della gestione dei rapporti con le società e i professionisti del settore cinematografico e audiovisivo, nell’ambito dell’organizzazione dei tirocini curriculari del I anno formativo;</w:t>
      </w:r>
    </w:p>
    <w:p w14:paraId="1D81805D" w14:textId="77777777" w:rsidR="00D94D93" w:rsidRPr="008875D1" w:rsidRDefault="00614F9A">
      <w:pPr>
        <w:pStyle w:val="Paragrafoelenco"/>
        <w:numPr>
          <w:ilvl w:val="0"/>
          <w:numId w:val="9"/>
        </w:numPr>
        <w:spacing w:after="120" w:line="240" w:lineRule="auto"/>
        <w:jc w:val="both"/>
        <w:rPr>
          <w:color w:val="000000" w:themeColor="text1"/>
        </w:rPr>
      </w:pPr>
      <w:r w:rsidRPr="008875D1">
        <w:rPr>
          <w:rFonts w:cstheme="minorHAnsi"/>
          <w:color w:val="000000" w:themeColor="text1"/>
          <w:sz w:val="24"/>
          <w:szCs w:val="24"/>
        </w:rPr>
        <w:t xml:space="preserve">collaborazione a supporto delle procedure amministrative curate dall’Ente gestore della Scuola Volonté, LAZIOcrea </w:t>
      </w:r>
      <w:proofErr w:type="spellStart"/>
      <w:r w:rsidRPr="008875D1">
        <w:rPr>
          <w:rFonts w:cstheme="minorHAnsi"/>
          <w:color w:val="000000" w:themeColor="text1"/>
          <w:sz w:val="24"/>
          <w:szCs w:val="24"/>
        </w:rPr>
        <w:t>S.p.A</w:t>
      </w:r>
      <w:proofErr w:type="spellEnd"/>
      <w:r w:rsidRPr="008875D1">
        <w:rPr>
          <w:rFonts w:cstheme="minorHAnsi"/>
          <w:color w:val="000000" w:themeColor="text1"/>
          <w:sz w:val="24"/>
          <w:szCs w:val="24"/>
        </w:rPr>
        <w:t>, per la realizzazione dei tirocini curriculari del I anno formativo;</w:t>
      </w:r>
    </w:p>
    <w:p w14:paraId="0C263566" w14:textId="77777777" w:rsidR="00D94D93" w:rsidRPr="008875D1" w:rsidRDefault="00614F9A">
      <w:pPr>
        <w:pStyle w:val="Paragrafoelenco"/>
        <w:numPr>
          <w:ilvl w:val="0"/>
          <w:numId w:val="9"/>
        </w:numPr>
        <w:spacing w:after="120" w:line="240" w:lineRule="auto"/>
        <w:jc w:val="both"/>
        <w:rPr>
          <w:color w:val="000000" w:themeColor="text1"/>
        </w:rPr>
      </w:pPr>
      <w:r w:rsidRPr="008875D1">
        <w:rPr>
          <w:rFonts w:cstheme="minorHAnsi"/>
          <w:color w:val="000000" w:themeColor="text1"/>
          <w:sz w:val="24"/>
          <w:szCs w:val="24"/>
        </w:rPr>
        <w:t>collaborazione a supporto del monitoraggio dei tirocini curriculari del I anno formativo, anche con attività di tutoring per conto del soggetto proponente, ovvero LAZIOcrea S.p.A. in qualità di Ente gestore del progetto Scuola d’Arte Cinematografica “Gian Maria Volonté”.</w:t>
      </w:r>
    </w:p>
    <w:p w14:paraId="30DB33B7" w14:textId="77777777" w:rsidR="00D94D93" w:rsidRPr="008875D1" w:rsidRDefault="00D94D93">
      <w:pPr>
        <w:spacing w:after="120" w:line="240" w:lineRule="auto"/>
        <w:rPr>
          <w:rFonts w:asciiTheme="minorHAnsi" w:hAnsiTheme="minorHAnsi" w:cstheme="minorHAnsi"/>
          <w:b/>
          <w:color w:val="000000" w:themeColor="text1"/>
          <w:sz w:val="24"/>
          <w:szCs w:val="24"/>
          <w:u w:val="single"/>
        </w:rPr>
      </w:pPr>
    </w:p>
    <w:p w14:paraId="645BCD05" w14:textId="77777777" w:rsidR="00D94D93" w:rsidRPr="008875D1" w:rsidRDefault="00614F9A">
      <w:pPr>
        <w:tabs>
          <w:tab w:val="left" w:pos="7005"/>
        </w:tabs>
        <w:spacing w:after="120" w:line="240" w:lineRule="auto"/>
        <w:rPr>
          <w:rFonts w:asciiTheme="minorHAnsi" w:hAnsiTheme="minorHAnsi" w:cstheme="minorHAnsi"/>
          <w:b/>
          <w:color w:val="000000" w:themeColor="text1"/>
          <w:sz w:val="24"/>
          <w:szCs w:val="24"/>
          <w:u w:val="single"/>
        </w:rPr>
      </w:pPr>
      <w:r w:rsidRPr="008875D1">
        <w:rPr>
          <w:rFonts w:cstheme="minorHAnsi"/>
          <w:b/>
          <w:color w:val="000000" w:themeColor="text1"/>
          <w:sz w:val="24"/>
          <w:szCs w:val="24"/>
          <w:u w:val="single"/>
        </w:rPr>
        <w:t xml:space="preserve">C) COMPENSO E DURATA </w:t>
      </w:r>
    </w:p>
    <w:p w14:paraId="30D514FB" w14:textId="77777777" w:rsidR="00D94D93" w:rsidRPr="008875D1" w:rsidRDefault="00614F9A">
      <w:pPr>
        <w:spacing w:after="120" w:line="240" w:lineRule="auto"/>
        <w:rPr>
          <w:color w:val="000000" w:themeColor="text1"/>
        </w:rPr>
      </w:pPr>
      <w:r w:rsidRPr="008875D1">
        <w:rPr>
          <w:rFonts w:cstheme="minorHAnsi"/>
          <w:color w:val="000000" w:themeColor="text1"/>
          <w:sz w:val="24"/>
          <w:szCs w:val="24"/>
        </w:rPr>
        <w:t>Per l’attività espletata, al Professionista verrà corrisposta per ogni giornata lavorata e rendicontata, la somma di euro 120 da intendersi al lordo degli oneri a carico del percipiente, per un massimo di numero 60 (sessanta) giornate, a decorrere dalla data di sottoscrizione del contratto e fino alla data del 30/09/2023 termine del contratto, salvo eventuale proroga da disporsi limitatamente per la conclusione delle attività del Progetto (triennio formativo 2023/2025) e senza oneri aggiuntivi.</w:t>
      </w:r>
    </w:p>
    <w:p w14:paraId="7992A4B1" w14:textId="77777777" w:rsidR="00D94D93" w:rsidRPr="008875D1" w:rsidRDefault="00614F9A">
      <w:pPr>
        <w:spacing w:after="120" w:line="240" w:lineRule="auto"/>
        <w:rPr>
          <w:color w:val="000000" w:themeColor="text1"/>
        </w:rPr>
      </w:pPr>
      <w:r w:rsidRPr="008875D1">
        <w:rPr>
          <w:rFonts w:cstheme="minorHAnsi"/>
          <w:color w:val="000000" w:themeColor="text1"/>
          <w:sz w:val="24"/>
          <w:szCs w:val="24"/>
        </w:rPr>
        <w:t>L’importo totale dovuto al professionista, pertanto, da pagarsi dietro stipula di regolare contratto, qualora lavorato e rendicontato, sarà di euro 7.200,00 (</w:t>
      </w:r>
      <w:proofErr w:type="spellStart"/>
      <w:r w:rsidRPr="008875D1">
        <w:rPr>
          <w:rFonts w:cstheme="minorHAnsi"/>
          <w:color w:val="000000" w:themeColor="text1"/>
          <w:sz w:val="24"/>
          <w:szCs w:val="24"/>
        </w:rPr>
        <w:t>settemiladuecento</w:t>
      </w:r>
      <w:proofErr w:type="spellEnd"/>
      <w:r w:rsidRPr="008875D1">
        <w:rPr>
          <w:rFonts w:cstheme="minorHAnsi"/>
          <w:color w:val="000000" w:themeColor="text1"/>
          <w:sz w:val="24"/>
          <w:szCs w:val="24"/>
        </w:rPr>
        <w:t>/00), da intendersi al lordo degli oneri fiscali e contributivi previsti dalla legge, e sarà erogato pro-quota, tramite bonifico bancario, con cadenza mensile.</w:t>
      </w:r>
    </w:p>
    <w:p w14:paraId="09C50D65" w14:textId="77777777" w:rsidR="00D94D93" w:rsidRPr="008875D1" w:rsidRDefault="00614F9A">
      <w:pPr>
        <w:spacing w:after="120" w:line="240" w:lineRule="auto"/>
        <w:rPr>
          <w:color w:val="000000" w:themeColor="text1"/>
        </w:rPr>
      </w:pPr>
      <w:r w:rsidRPr="008875D1">
        <w:rPr>
          <w:rFonts w:cstheme="minorHAnsi"/>
          <w:color w:val="000000" w:themeColor="text1"/>
          <w:sz w:val="24"/>
          <w:szCs w:val="24"/>
        </w:rPr>
        <w:t>Le parti si danno atto che nella definizione del compenso pattuito si è tenuto conto di tutto quanto riportato negli articoli precedenti.</w:t>
      </w:r>
    </w:p>
    <w:p w14:paraId="679F8F2A" w14:textId="77777777" w:rsidR="00D94D93" w:rsidRPr="008875D1" w:rsidRDefault="00D94D93">
      <w:pPr>
        <w:spacing w:after="120" w:line="240" w:lineRule="auto"/>
        <w:rPr>
          <w:rFonts w:asciiTheme="minorHAnsi" w:hAnsiTheme="minorHAnsi" w:cstheme="minorHAnsi"/>
          <w:color w:val="000000" w:themeColor="text1"/>
          <w:sz w:val="24"/>
          <w:szCs w:val="24"/>
        </w:rPr>
      </w:pPr>
    </w:p>
    <w:p w14:paraId="6F44364A" w14:textId="77777777" w:rsidR="00D94D93" w:rsidRPr="008875D1" w:rsidRDefault="00614F9A">
      <w:pPr>
        <w:spacing w:after="120" w:line="240" w:lineRule="auto"/>
        <w:rPr>
          <w:color w:val="000000" w:themeColor="text1"/>
        </w:rPr>
      </w:pPr>
      <w:r w:rsidRPr="008875D1">
        <w:rPr>
          <w:rFonts w:cstheme="minorHAnsi"/>
          <w:b/>
          <w:color w:val="000000" w:themeColor="text1"/>
          <w:sz w:val="24"/>
          <w:szCs w:val="24"/>
        </w:rPr>
        <w:t xml:space="preserve">D) </w:t>
      </w:r>
      <w:r w:rsidRPr="008875D1">
        <w:rPr>
          <w:rFonts w:cstheme="minorHAnsi"/>
          <w:b/>
          <w:color w:val="000000" w:themeColor="text1"/>
          <w:sz w:val="24"/>
          <w:szCs w:val="24"/>
          <w:u w:val="single"/>
        </w:rPr>
        <w:t>REQUISITI DI AMMISSIONE</w:t>
      </w:r>
    </w:p>
    <w:p w14:paraId="26E3B4A3" w14:textId="77777777" w:rsidR="00D94D93" w:rsidRPr="008875D1" w:rsidRDefault="00614F9A">
      <w:pPr>
        <w:spacing w:after="120" w:line="240" w:lineRule="auto"/>
        <w:rPr>
          <w:rFonts w:asciiTheme="minorHAnsi" w:hAnsiTheme="minorHAnsi" w:cstheme="minorHAnsi"/>
          <w:color w:val="000000" w:themeColor="text1"/>
          <w:sz w:val="24"/>
          <w:szCs w:val="24"/>
        </w:rPr>
      </w:pPr>
      <w:r w:rsidRPr="008875D1">
        <w:rPr>
          <w:rFonts w:cstheme="minorHAnsi"/>
          <w:color w:val="000000" w:themeColor="text1"/>
          <w:sz w:val="24"/>
          <w:szCs w:val="24"/>
        </w:rPr>
        <w:t xml:space="preserve">In armonia a quanto previsto dall’art. 11 del Regolamento, potranno risultare destinatari degli incarichi in oggetto, nel rispetto dei principi, anche di derivazione europea, di trasparenza, pubblicità ed imparzialità, nonché delle norme in materia di </w:t>
      </w:r>
      <w:proofErr w:type="spellStart"/>
      <w:r w:rsidRPr="008875D1">
        <w:rPr>
          <w:rFonts w:cstheme="minorHAnsi"/>
          <w:color w:val="000000" w:themeColor="text1"/>
          <w:sz w:val="24"/>
          <w:szCs w:val="24"/>
        </w:rPr>
        <w:t>inconferibilità</w:t>
      </w:r>
      <w:proofErr w:type="spellEnd"/>
      <w:r w:rsidRPr="008875D1">
        <w:rPr>
          <w:rFonts w:cstheme="minorHAnsi"/>
          <w:color w:val="000000" w:themeColor="text1"/>
          <w:sz w:val="24"/>
          <w:szCs w:val="24"/>
        </w:rPr>
        <w:t xml:space="preserve"> ed incompatibilità di cui al </w:t>
      </w:r>
      <w:proofErr w:type="spellStart"/>
      <w:r w:rsidRPr="008875D1">
        <w:rPr>
          <w:rFonts w:cstheme="minorHAnsi"/>
          <w:color w:val="000000" w:themeColor="text1"/>
          <w:sz w:val="24"/>
          <w:szCs w:val="24"/>
        </w:rPr>
        <w:t>D.Lgs.</w:t>
      </w:r>
      <w:proofErr w:type="spellEnd"/>
      <w:r w:rsidRPr="008875D1">
        <w:rPr>
          <w:rFonts w:cstheme="minorHAnsi"/>
          <w:color w:val="000000" w:themeColor="text1"/>
          <w:sz w:val="24"/>
          <w:szCs w:val="24"/>
        </w:rPr>
        <w:t xml:space="preserve"> n. 39/2013, solo i soggetti risultati in possesso dei seguenti </w:t>
      </w:r>
      <w:r w:rsidRPr="008875D1">
        <w:rPr>
          <w:rFonts w:cstheme="minorHAnsi"/>
          <w:b/>
          <w:color w:val="000000" w:themeColor="text1"/>
          <w:sz w:val="24"/>
          <w:szCs w:val="24"/>
          <w:u w:val="single"/>
        </w:rPr>
        <w:t>requisiti di ordine generale</w:t>
      </w:r>
      <w:r w:rsidRPr="008875D1">
        <w:rPr>
          <w:rFonts w:cstheme="minorHAnsi"/>
          <w:color w:val="000000" w:themeColor="text1"/>
          <w:sz w:val="24"/>
          <w:szCs w:val="24"/>
          <w:u w:val="single"/>
        </w:rPr>
        <w:t>:</w:t>
      </w:r>
    </w:p>
    <w:p w14:paraId="08959F85" w14:textId="77777777" w:rsidR="00D94D93" w:rsidRPr="008875D1" w:rsidRDefault="00614F9A">
      <w:pPr>
        <w:pStyle w:val="Paragrafoelenco"/>
        <w:numPr>
          <w:ilvl w:val="0"/>
          <w:numId w:val="1"/>
        </w:numPr>
        <w:spacing w:after="120" w:line="240" w:lineRule="auto"/>
        <w:ind w:left="426"/>
        <w:jc w:val="both"/>
        <w:rPr>
          <w:rFonts w:asciiTheme="minorHAnsi" w:hAnsiTheme="minorHAnsi" w:cstheme="minorHAnsi"/>
          <w:color w:val="000000" w:themeColor="text1"/>
          <w:sz w:val="24"/>
          <w:szCs w:val="24"/>
        </w:rPr>
      </w:pPr>
      <w:r w:rsidRPr="008875D1">
        <w:rPr>
          <w:rFonts w:cstheme="minorHAnsi"/>
          <w:color w:val="000000" w:themeColor="text1"/>
          <w:sz w:val="24"/>
          <w:szCs w:val="24"/>
        </w:rPr>
        <w:t>non aver riportato condanne penali definitive per delitti non colposi o a pena detentiva non sospesa;</w:t>
      </w:r>
    </w:p>
    <w:p w14:paraId="6F155DAC" w14:textId="77777777" w:rsidR="00D94D93" w:rsidRPr="008875D1" w:rsidRDefault="00614F9A">
      <w:pPr>
        <w:pStyle w:val="Paragrafoelenco"/>
        <w:numPr>
          <w:ilvl w:val="0"/>
          <w:numId w:val="1"/>
        </w:numPr>
        <w:spacing w:after="120" w:line="240" w:lineRule="auto"/>
        <w:ind w:left="426"/>
        <w:jc w:val="both"/>
        <w:rPr>
          <w:rFonts w:asciiTheme="minorHAnsi" w:hAnsiTheme="minorHAnsi" w:cstheme="minorHAnsi"/>
          <w:color w:val="000000" w:themeColor="text1"/>
          <w:sz w:val="24"/>
          <w:szCs w:val="24"/>
        </w:rPr>
      </w:pPr>
      <w:r w:rsidRPr="008875D1">
        <w:rPr>
          <w:rFonts w:cstheme="minorHAnsi"/>
          <w:color w:val="000000" w:themeColor="text1"/>
          <w:sz w:val="24"/>
          <w:szCs w:val="24"/>
        </w:rPr>
        <w:t>non essere incorsi nell'interdizione perpetua o temporanea dai pubblici uffici;</w:t>
      </w:r>
    </w:p>
    <w:p w14:paraId="21B77DB5" w14:textId="77777777" w:rsidR="00D94D93" w:rsidRPr="008875D1" w:rsidRDefault="00614F9A">
      <w:pPr>
        <w:pStyle w:val="Paragrafoelenco"/>
        <w:numPr>
          <w:ilvl w:val="0"/>
          <w:numId w:val="1"/>
        </w:numPr>
        <w:spacing w:after="120" w:line="240" w:lineRule="auto"/>
        <w:ind w:left="426"/>
        <w:jc w:val="both"/>
        <w:rPr>
          <w:rFonts w:asciiTheme="minorHAnsi" w:hAnsiTheme="minorHAnsi" w:cstheme="minorHAnsi"/>
          <w:color w:val="000000" w:themeColor="text1"/>
          <w:sz w:val="24"/>
          <w:szCs w:val="24"/>
        </w:rPr>
      </w:pPr>
      <w:r w:rsidRPr="008875D1">
        <w:rPr>
          <w:rFonts w:cstheme="minorHAnsi"/>
          <w:color w:val="000000" w:themeColor="text1"/>
          <w:sz w:val="24"/>
          <w:szCs w:val="24"/>
        </w:rPr>
        <w:t>non essere stati sottoposti a misure di prevenzione o sicurezza;</w:t>
      </w:r>
    </w:p>
    <w:p w14:paraId="175E43BA" w14:textId="77777777" w:rsidR="00D94D93" w:rsidRPr="008875D1" w:rsidRDefault="00614F9A">
      <w:pPr>
        <w:pStyle w:val="Paragrafoelenco"/>
        <w:numPr>
          <w:ilvl w:val="0"/>
          <w:numId w:val="1"/>
        </w:numPr>
        <w:spacing w:after="120" w:line="240" w:lineRule="auto"/>
        <w:ind w:left="426"/>
        <w:jc w:val="both"/>
        <w:rPr>
          <w:rFonts w:asciiTheme="minorHAnsi" w:hAnsiTheme="minorHAnsi" w:cstheme="minorHAnsi"/>
          <w:color w:val="000000" w:themeColor="text1"/>
          <w:sz w:val="24"/>
          <w:szCs w:val="24"/>
        </w:rPr>
      </w:pPr>
      <w:r w:rsidRPr="008875D1">
        <w:rPr>
          <w:rFonts w:cstheme="minorHAnsi"/>
          <w:color w:val="000000" w:themeColor="text1"/>
          <w:sz w:val="24"/>
          <w:szCs w:val="24"/>
        </w:rPr>
        <w:t>non aver cause pendenti con LAZIOcrea S.p.A.,</w:t>
      </w:r>
    </w:p>
    <w:p w14:paraId="1658E82D" w14:textId="77777777" w:rsidR="00D94D93" w:rsidRPr="008875D1" w:rsidRDefault="00D94D93">
      <w:pPr>
        <w:spacing w:after="120" w:line="240" w:lineRule="auto"/>
        <w:rPr>
          <w:rFonts w:cstheme="minorHAnsi"/>
          <w:b/>
          <w:bCs/>
          <w:color w:val="000000" w:themeColor="text1"/>
          <w:sz w:val="24"/>
          <w:szCs w:val="24"/>
        </w:rPr>
      </w:pPr>
    </w:p>
    <w:p w14:paraId="6BCFC343" w14:textId="77777777" w:rsidR="00D94D93" w:rsidRPr="008875D1" w:rsidRDefault="00614F9A">
      <w:pPr>
        <w:spacing w:after="120" w:line="240" w:lineRule="auto"/>
        <w:rPr>
          <w:color w:val="000000" w:themeColor="text1"/>
        </w:rPr>
      </w:pPr>
      <w:r w:rsidRPr="008875D1">
        <w:rPr>
          <w:rFonts w:cstheme="minorHAnsi"/>
          <w:b/>
          <w:bCs/>
          <w:color w:val="000000" w:themeColor="text1"/>
          <w:sz w:val="24"/>
          <w:szCs w:val="24"/>
        </w:rPr>
        <w:t>e dei seguenti requisiti specifici:</w:t>
      </w:r>
    </w:p>
    <w:p w14:paraId="1C82D508" w14:textId="77777777" w:rsidR="00D94D93" w:rsidRPr="008875D1" w:rsidRDefault="00614F9A">
      <w:pPr>
        <w:pStyle w:val="Paragrafoelenco"/>
        <w:numPr>
          <w:ilvl w:val="0"/>
          <w:numId w:val="1"/>
        </w:numPr>
        <w:spacing w:after="120" w:line="240" w:lineRule="auto"/>
        <w:ind w:left="426"/>
        <w:jc w:val="both"/>
        <w:rPr>
          <w:rFonts w:cstheme="minorHAnsi"/>
          <w:color w:val="000000" w:themeColor="text1"/>
          <w:sz w:val="24"/>
          <w:szCs w:val="24"/>
        </w:rPr>
      </w:pPr>
      <w:r w:rsidRPr="008875D1">
        <w:rPr>
          <w:rFonts w:cstheme="minorHAnsi"/>
          <w:color w:val="000000" w:themeColor="text1"/>
          <w:sz w:val="24"/>
          <w:szCs w:val="24"/>
        </w:rPr>
        <w:t>Diploma di istruzione secondaria superiore;</w:t>
      </w:r>
    </w:p>
    <w:p w14:paraId="623358C3" w14:textId="77777777" w:rsidR="00D94D93" w:rsidRPr="008875D1" w:rsidRDefault="00614F9A">
      <w:pPr>
        <w:pStyle w:val="Paragrafoelenco"/>
        <w:numPr>
          <w:ilvl w:val="0"/>
          <w:numId w:val="1"/>
        </w:numPr>
        <w:spacing w:after="120" w:line="240" w:lineRule="auto"/>
        <w:ind w:left="426"/>
        <w:jc w:val="both"/>
        <w:rPr>
          <w:color w:val="000000" w:themeColor="text1"/>
        </w:rPr>
      </w:pPr>
      <w:r w:rsidRPr="008875D1">
        <w:rPr>
          <w:rFonts w:cstheme="minorHAnsi"/>
          <w:color w:val="000000" w:themeColor="text1"/>
          <w:sz w:val="24"/>
          <w:szCs w:val="24"/>
        </w:rPr>
        <w:t>Esperienza lavorativa o stage almeno semestrale in ambito cinematografico e audiovisivo.</w:t>
      </w:r>
    </w:p>
    <w:p w14:paraId="66E12E45" w14:textId="77777777" w:rsidR="00D94D93" w:rsidRPr="008875D1" w:rsidRDefault="00D94D93">
      <w:pPr>
        <w:pStyle w:val="Paragrafoelenco"/>
        <w:spacing w:after="120" w:line="240" w:lineRule="auto"/>
        <w:jc w:val="both"/>
        <w:rPr>
          <w:rFonts w:cstheme="minorHAnsi"/>
          <w:color w:val="000000" w:themeColor="text1"/>
          <w:sz w:val="24"/>
          <w:szCs w:val="24"/>
          <w:highlight w:val="yellow"/>
        </w:rPr>
      </w:pPr>
    </w:p>
    <w:p w14:paraId="67B8E973" w14:textId="77777777" w:rsidR="00D94D93" w:rsidRPr="008875D1" w:rsidRDefault="00614F9A">
      <w:pPr>
        <w:spacing w:after="120" w:line="240" w:lineRule="auto"/>
        <w:rPr>
          <w:rFonts w:asciiTheme="minorHAnsi" w:hAnsiTheme="minorHAnsi" w:cstheme="minorHAnsi"/>
          <w:color w:val="000000" w:themeColor="text1"/>
          <w:sz w:val="24"/>
          <w:szCs w:val="24"/>
        </w:rPr>
      </w:pPr>
      <w:r w:rsidRPr="008875D1">
        <w:rPr>
          <w:rFonts w:cstheme="minorHAnsi"/>
          <w:color w:val="000000" w:themeColor="text1"/>
          <w:sz w:val="24"/>
          <w:szCs w:val="24"/>
        </w:rPr>
        <w:t>Tutti i requisiti prescritti devono essere posseduti alla data di scadenza del termine utile per la presentazione della domanda di partecipazione.</w:t>
      </w:r>
    </w:p>
    <w:p w14:paraId="3BE0DF8E" w14:textId="77777777" w:rsidR="00D94D93" w:rsidRPr="008875D1" w:rsidRDefault="00D94D93">
      <w:pPr>
        <w:spacing w:after="120" w:line="240" w:lineRule="auto"/>
        <w:rPr>
          <w:rFonts w:asciiTheme="minorHAnsi" w:hAnsiTheme="minorHAnsi" w:cstheme="minorHAnsi"/>
          <w:color w:val="000000" w:themeColor="text1"/>
          <w:sz w:val="24"/>
          <w:szCs w:val="24"/>
        </w:rPr>
      </w:pPr>
    </w:p>
    <w:p w14:paraId="3CED3150" w14:textId="77777777" w:rsidR="00D94D93" w:rsidRPr="008875D1" w:rsidRDefault="00614F9A">
      <w:pPr>
        <w:spacing w:after="120" w:line="240" w:lineRule="auto"/>
        <w:rPr>
          <w:rFonts w:asciiTheme="minorHAnsi" w:hAnsiTheme="minorHAnsi" w:cstheme="minorHAnsi"/>
          <w:b/>
          <w:color w:val="000000" w:themeColor="text1"/>
          <w:sz w:val="24"/>
          <w:szCs w:val="24"/>
          <w:u w:val="single"/>
        </w:rPr>
      </w:pPr>
      <w:r w:rsidRPr="008875D1">
        <w:rPr>
          <w:rFonts w:cstheme="minorHAnsi"/>
          <w:b/>
          <w:color w:val="000000" w:themeColor="text1"/>
          <w:sz w:val="24"/>
          <w:szCs w:val="24"/>
          <w:u w:val="single"/>
        </w:rPr>
        <w:t>E) VERIFICA DEI REQUISITI E VALUTAZIONE DELLE CANDIDATURE</w:t>
      </w:r>
    </w:p>
    <w:p w14:paraId="7289A506" w14:textId="77777777" w:rsidR="00D94D93" w:rsidRPr="008875D1" w:rsidRDefault="00614F9A">
      <w:pPr>
        <w:spacing w:after="120" w:line="240" w:lineRule="auto"/>
        <w:rPr>
          <w:rFonts w:asciiTheme="minorHAnsi" w:hAnsiTheme="minorHAnsi" w:cstheme="minorHAnsi"/>
          <w:color w:val="000000" w:themeColor="text1"/>
          <w:sz w:val="24"/>
          <w:szCs w:val="24"/>
        </w:rPr>
      </w:pPr>
      <w:r w:rsidRPr="008875D1">
        <w:rPr>
          <w:rFonts w:cstheme="minorHAnsi"/>
          <w:color w:val="000000" w:themeColor="text1"/>
          <w:sz w:val="24"/>
          <w:szCs w:val="24"/>
        </w:rPr>
        <w:t>In armonia con quanto disposto all’art. 11 del predetto Regolamento, la scelta del soggetto esterno al quale conferire l’incarico è affidata al Responsabile del Procedimento, che dovrà motivarla adeguatamente nella Determina di affidamento. La scelta operata dal Responsabile del Procedimento è comunque sottoposta all’approvazione del Direttore/Dirigente al quale compete l’impegno delle risorse economiche necessarie a soddisfare la specifica esigenza cui non può far fronte con il personale in servizio.</w:t>
      </w:r>
    </w:p>
    <w:p w14:paraId="258CC4A7" w14:textId="77777777" w:rsidR="00D94D93" w:rsidRPr="008875D1" w:rsidRDefault="00614F9A">
      <w:pPr>
        <w:spacing w:after="120" w:line="240" w:lineRule="auto"/>
        <w:rPr>
          <w:rFonts w:asciiTheme="minorHAnsi" w:hAnsiTheme="minorHAnsi" w:cstheme="minorHAnsi"/>
          <w:color w:val="000000" w:themeColor="text1"/>
          <w:sz w:val="24"/>
          <w:szCs w:val="24"/>
        </w:rPr>
      </w:pPr>
      <w:r w:rsidRPr="008875D1">
        <w:rPr>
          <w:rFonts w:cstheme="minorHAnsi"/>
          <w:color w:val="000000" w:themeColor="text1"/>
          <w:sz w:val="24"/>
          <w:szCs w:val="24"/>
        </w:rPr>
        <w:t>La verifica circa il possesso dei requisiti e la valutazione delle candidature è effettuata, pertanto, dal Responsabile del procedimento, con successiva approvazione del Direttore/Dirigente di competenza, in armonia con quanto previsto nel PTPC della LAZIOcrea S.p.A. alla scadenza del termine di presentazione delle domande di partecipazione.</w:t>
      </w:r>
    </w:p>
    <w:p w14:paraId="2460FCAF" w14:textId="77777777" w:rsidR="00D94D93" w:rsidRPr="008875D1" w:rsidRDefault="00614F9A">
      <w:pPr>
        <w:spacing w:after="120" w:line="240" w:lineRule="auto"/>
        <w:rPr>
          <w:rFonts w:asciiTheme="minorHAnsi" w:hAnsiTheme="minorHAnsi" w:cstheme="minorHAnsi"/>
          <w:color w:val="000000" w:themeColor="text1"/>
          <w:sz w:val="24"/>
          <w:szCs w:val="24"/>
        </w:rPr>
      </w:pPr>
      <w:r w:rsidRPr="008875D1">
        <w:rPr>
          <w:rFonts w:cstheme="minorHAnsi"/>
          <w:color w:val="000000" w:themeColor="text1"/>
          <w:sz w:val="24"/>
          <w:szCs w:val="24"/>
        </w:rPr>
        <w:t xml:space="preserve">Il Responsabile del Procedimento, dopo aver esaminato i </w:t>
      </w:r>
      <w:r w:rsidRPr="008875D1">
        <w:rPr>
          <w:rFonts w:cstheme="minorHAnsi"/>
          <w:i/>
          <w:color w:val="000000" w:themeColor="text1"/>
          <w:sz w:val="24"/>
          <w:szCs w:val="24"/>
        </w:rPr>
        <w:t>curricula</w:t>
      </w:r>
      <w:r w:rsidRPr="008875D1">
        <w:rPr>
          <w:rFonts w:cstheme="minorHAnsi"/>
          <w:color w:val="000000" w:themeColor="text1"/>
          <w:sz w:val="24"/>
          <w:szCs w:val="24"/>
        </w:rPr>
        <w:t xml:space="preserve"> dei candidati, procederà all’attribuzione dei punteggi (il punteggio massimo attribuibile è di </w:t>
      </w:r>
      <w:r w:rsidRPr="008875D1">
        <w:rPr>
          <w:rFonts w:cstheme="minorHAnsi"/>
          <w:b/>
          <w:color w:val="000000" w:themeColor="text1"/>
          <w:sz w:val="24"/>
          <w:szCs w:val="24"/>
        </w:rPr>
        <w:t>100</w:t>
      </w:r>
      <w:r w:rsidRPr="008875D1">
        <w:rPr>
          <w:rFonts w:cstheme="minorHAnsi"/>
          <w:color w:val="000000" w:themeColor="text1"/>
          <w:sz w:val="24"/>
          <w:szCs w:val="24"/>
        </w:rPr>
        <w:t xml:space="preserve"> punti) sulla base dei seguenti criteri analitici di valutazione:</w:t>
      </w:r>
    </w:p>
    <w:p w14:paraId="37CA7A06" w14:textId="77777777" w:rsidR="00D94D93" w:rsidRPr="008875D1" w:rsidRDefault="00614F9A">
      <w:pPr>
        <w:spacing w:after="120" w:line="240" w:lineRule="auto"/>
        <w:rPr>
          <w:color w:val="000000" w:themeColor="text1"/>
        </w:rPr>
      </w:pPr>
      <w:r w:rsidRPr="008875D1">
        <w:rPr>
          <w:rFonts w:cstheme="minorHAnsi"/>
          <w:b/>
          <w:color w:val="000000" w:themeColor="text1"/>
          <w:sz w:val="24"/>
          <w:szCs w:val="24"/>
        </w:rPr>
        <w:t>a) titoli di studio e specializzazioni (i punteggi non sono cumulabili; verrà preso in considerazione il titolo più favorevole al candidato/a; max 30 punti):</w:t>
      </w:r>
    </w:p>
    <w:p w14:paraId="6DB817B6" w14:textId="77777777" w:rsidR="00D94D93" w:rsidRPr="008875D1" w:rsidRDefault="00614F9A">
      <w:pPr>
        <w:numPr>
          <w:ilvl w:val="0"/>
          <w:numId w:val="10"/>
        </w:numPr>
        <w:suppressAutoHyphens w:val="0"/>
        <w:spacing w:after="0" w:line="240" w:lineRule="auto"/>
        <w:rPr>
          <w:color w:val="000000" w:themeColor="text1"/>
        </w:rPr>
      </w:pPr>
      <w:r w:rsidRPr="008875D1">
        <w:rPr>
          <w:color w:val="000000" w:themeColor="text1"/>
          <w:sz w:val="24"/>
          <w:szCs w:val="24"/>
        </w:rPr>
        <w:t>Laurea triennale attinente all’ambito cinematografico e audiovisivo: punti 5;</w:t>
      </w:r>
    </w:p>
    <w:p w14:paraId="4A7291A9" w14:textId="77777777" w:rsidR="00D94D93" w:rsidRPr="008875D1" w:rsidRDefault="00614F9A">
      <w:pPr>
        <w:numPr>
          <w:ilvl w:val="0"/>
          <w:numId w:val="10"/>
        </w:numPr>
        <w:suppressAutoHyphens w:val="0"/>
        <w:spacing w:after="0" w:line="240" w:lineRule="auto"/>
        <w:rPr>
          <w:color w:val="000000" w:themeColor="text1"/>
        </w:rPr>
      </w:pPr>
      <w:r w:rsidRPr="008875D1">
        <w:rPr>
          <w:rFonts w:cstheme="minorHAnsi"/>
          <w:color w:val="000000" w:themeColor="text1"/>
          <w:sz w:val="24"/>
          <w:szCs w:val="24"/>
        </w:rPr>
        <w:t xml:space="preserve">titolo di qualifica professionale attinente </w:t>
      </w:r>
      <w:bookmarkStart w:id="2" w:name="__DdeLink__831_3380681332"/>
      <w:r w:rsidRPr="008875D1">
        <w:rPr>
          <w:rFonts w:cstheme="minorHAnsi"/>
          <w:color w:val="000000" w:themeColor="text1"/>
          <w:sz w:val="24"/>
          <w:szCs w:val="24"/>
        </w:rPr>
        <w:t>all’ambito cinematografico e audiovisivo,</w:t>
      </w:r>
      <w:bookmarkEnd w:id="2"/>
      <w:r w:rsidRPr="008875D1">
        <w:rPr>
          <w:rFonts w:cstheme="minorHAnsi"/>
          <w:color w:val="000000" w:themeColor="text1"/>
          <w:sz w:val="24"/>
          <w:szCs w:val="24"/>
        </w:rPr>
        <w:t xml:space="preserve"> conseguito in corsi di formazione post-diploma almeno biennali: 10 punti;</w:t>
      </w:r>
    </w:p>
    <w:p w14:paraId="284AD3A4" w14:textId="77777777" w:rsidR="00D94D93" w:rsidRPr="008875D1" w:rsidRDefault="00614F9A">
      <w:pPr>
        <w:numPr>
          <w:ilvl w:val="0"/>
          <w:numId w:val="10"/>
        </w:numPr>
        <w:suppressAutoHyphens w:val="0"/>
        <w:spacing w:after="0" w:line="240" w:lineRule="auto"/>
        <w:rPr>
          <w:color w:val="000000" w:themeColor="text1"/>
        </w:rPr>
      </w:pPr>
      <w:r w:rsidRPr="008875D1">
        <w:rPr>
          <w:rFonts w:cstheme="minorHAnsi"/>
          <w:color w:val="000000" w:themeColor="text1"/>
          <w:sz w:val="24"/>
          <w:szCs w:val="24"/>
        </w:rPr>
        <w:t>laurea specialistica/magistrale o del vecchio ordinamento attinente all’ambito cinematografico e audiovisivo: 15 punti;</w:t>
      </w:r>
    </w:p>
    <w:p w14:paraId="59A60CD9" w14:textId="77777777" w:rsidR="00D94D93" w:rsidRPr="008875D1" w:rsidRDefault="00614F9A">
      <w:pPr>
        <w:numPr>
          <w:ilvl w:val="0"/>
          <w:numId w:val="10"/>
        </w:numPr>
        <w:suppressAutoHyphens w:val="0"/>
        <w:spacing w:after="0" w:line="240" w:lineRule="auto"/>
        <w:rPr>
          <w:color w:val="000000" w:themeColor="text1"/>
        </w:rPr>
      </w:pPr>
      <w:r w:rsidRPr="008875D1">
        <w:rPr>
          <w:rFonts w:cstheme="minorHAnsi"/>
          <w:color w:val="000000" w:themeColor="text1"/>
          <w:sz w:val="24"/>
          <w:szCs w:val="24"/>
        </w:rPr>
        <w:t>titolo di alta qualificazione professionale conseguito in percorsi formativi di almeno 300 ore, attinenti all’ambito cinematografico e audiovisivo e frequentati dopo la laurea specialistica/magistrale o del vecchio ordinamento in ambito cinematografico e audiovisivo: 20 punti.</w:t>
      </w:r>
    </w:p>
    <w:p w14:paraId="5247CB9B" w14:textId="77777777" w:rsidR="00D94D93" w:rsidRPr="008875D1" w:rsidRDefault="00614F9A">
      <w:pPr>
        <w:numPr>
          <w:ilvl w:val="0"/>
          <w:numId w:val="10"/>
        </w:numPr>
        <w:suppressAutoHyphens w:val="0"/>
        <w:spacing w:after="0" w:line="240" w:lineRule="auto"/>
        <w:rPr>
          <w:color w:val="000000" w:themeColor="text1"/>
        </w:rPr>
      </w:pPr>
      <w:r w:rsidRPr="008875D1">
        <w:rPr>
          <w:rFonts w:cstheme="minorHAnsi"/>
          <w:color w:val="000000" w:themeColor="text1"/>
          <w:sz w:val="24"/>
          <w:szCs w:val="24"/>
        </w:rPr>
        <w:t>Master o Titolo di specializzazione attinente all’ambito cinematografico e audiovisivo, conseguito dopo la laurea specialistica/magistrale o del vecchio ordinamento attinente all’ambito cinematografico e audiovisivo: 25 punti.</w:t>
      </w:r>
    </w:p>
    <w:p w14:paraId="275ACCEE" w14:textId="77777777" w:rsidR="00D94D93" w:rsidRPr="008875D1" w:rsidRDefault="00614F9A">
      <w:pPr>
        <w:numPr>
          <w:ilvl w:val="0"/>
          <w:numId w:val="10"/>
        </w:numPr>
        <w:suppressAutoHyphens w:val="0"/>
        <w:spacing w:after="0" w:line="240" w:lineRule="auto"/>
        <w:rPr>
          <w:color w:val="000000" w:themeColor="text1"/>
        </w:rPr>
      </w:pPr>
      <w:r w:rsidRPr="008875D1">
        <w:rPr>
          <w:rFonts w:cstheme="minorHAnsi"/>
          <w:color w:val="000000" w:themeColor="text1"/>
          <w:sz w:val="24"/>
          <w:szCs w:val="24"/>
        </w:rPr>
        <w:t>Dottorato di ricerca attinente all’ambito cinematografico e audiovisivo e audiovisivo: 30 punti.</w:t>
      </w:r>
    </w:p>
    <w:p w14:paraId="61749535" w14:textId="77777777" w:rsidR="00D94D93" w:rsidRPr="008875D1" w:rsidRDefault="00D94D93">
      <w:pPr>
        <w:suppressAutoHyphens w:val="0"/>
        <w:spacing w:after="0" w:line="240" w:lineRule="auto"/>
        <w:ind w:left="720"/>
        <w:rPr>
          <w:color w:val="000000" w:themeColor="text1"/>
          <w:sz w:val="24"/>
          <w:szCs w:val="24"/>
        </w:rPr>
      </w:pPr>
    </w:p>
    <w:p w14:paraId="508D0EC9" w14:textId="1CC459DD" w:rsidR="00D94D93" w:rsidRPr="008875D1" w:rsidRDefault="00614F9A">
      <w:pPr>
        <w:spacing w:after="120" w:line="240" w:lineRule="auto"/>
        <w:rPr>
          <w:color w:val="000000" w:themeColor="text1"/>
        </w:rPr>
      </w:pPr>
      <w:r w:rsidRPr="008875D1">
        <w:rPr>
          <w:rFonts w:cstheme="minorHAnsi"/>
          <w:b/>
          <w:color w:val="000000" w:themeColor="text1"/>
          <w:sz w:val="24"/>
          <w:szCs w:val="24"/>
        </w:rPr>
        <w:t xml:space="preserve">b) Esperienze lavorative attinenti al </w:t>
      </w:r>
      <w:r w:rsidR="007757C2" w:rsidRPr="008875D1">
        <w:rPr>
          <w:rFonts w:cstheme="minorHAnsi"/>
          <w:b/>
          <w:color w:val="000000" w:themeColor="text1"/>
          <w:sz w:val="24"/>
          <w:szCs w:val="24"/>
        </w:rPr>
        <w:t xml:space="preserve">campo cinematografico </w:t>
      </w:r>
      <w:proofErr w:type="gramStart"/>
      <w:r w:rsidR="007757C2" w:rsidRPr="008875D1">
        <w:rPr>
          <w:rFonts w:cstheme="minorHAnsi"/>
          <w:b/>
          <w:color w:val="000000" w:themeColor="text1"/>
          <w:sz w:val="24"/>
          <w:szCs w:val="24"/>
        </w:rPr>
        <w:t>a</w:t>
      </w:r>
      <w:proofErr w:type="gramEnd"/>
      <w:r w:rsidR="007757C2" w:rsidRPr="008875D1">
        <w:rPr>
          <w:rFonts w:cstheme="minorHAnsi"/>
          <w:b/>
          <w:color w:val="000000" w:themeColor="text1"/>
          <w:sz w:val="24"/>
          <w:szCs w:val="24"/>
        </w:rPr>
        <w:t xml:space="preserve"> audiovisivo </w:t>
      </w:r>
      <w:r w:rsidRPr="008875D1">
        <w:rPr>
          <w:rFonts w:cstheme="minorHAnsi"/>
          <w:b/>
          <w:color w:val="000000" w:themeColor="text1"/>
          <w:sz w:val="24"/>
          <w:szCs w:val="24"/>
        </w:rPr>
        <w:t>oltre quelle dichiarate quali requisiti di accesso (max 30 punti):</w:t>
      </w:r>
    </w:p>
    <w:p w14:paraId="4E7D0A83" w14:textId="77777777" w:rsidR="00D94D93" w:rsidRPr="008875D1" w:rsidRDefault="00614F9A">
      <w:pPr>
        <w:numPr>
          <w:ilvl w:val="0"/>
          <w:numId w:val="8"/>
        </w:numPr>
        <w:suppressAutoHyphens w:val="0"/>
        <w:spacing w:after="0" w:line="240" w:lineRule="auto"/>
        <w:ind w:left="0" w:firstLine="0"/>
        <w:rPr>
          <w:color w:val="000000" w:themeColor="text1"/>
        </w:rPr>
      </w:pPr>
      <w:bookmarkStart w:id="3" w:name="__DdeLink__328_1100483567"/>
      <w:r w:rsidRPr="008875D1">
        <w:rPr>
          <w:rFonts w:cstheme="minorHAnsi"/>
          <w:color w:val="000000" w:themeColor="text1"/>
          <w:sz w:val="24"/>
          <w:szCs w:val="24"/>
        </w:rPr>
        <w:t xml:space="preserve">nessuna esperienza ulteriore rispetto ai requisiti di accesso: 0 punti; </w:t>
      </w:r>
      <w:bookmarkEnd w:id="3"/>
    </w:p>
    <w:p w14:paraId="2E092719" w14:textId="77777777" w:rsidR="00D94D93" w:rsidRPr="008875D1" w:rsidRDefault="00614F9A">
      <w:pPr>
        <w:numPr>
          <w:ilvl w:val="0"/>
          <w:numId w:val="8"/>
        </w:numPr>
        <w:suppressAutoHyphens w:val="0"/>
        <w:spacing w:after="0" w:line="240" w:lineRule="auto"/>
        <w:ind w:left="0" w:firstLine="0"/>
        <w:jc w:val="left"/>
        <w:rPr>
          <w:color w:val="000000" w:themeColor="text1"/>
        </w:rPr>
      </w:pPr>
      <w:r w:rsidRPr="008875D1">
        <w:rPr>
          <w:rFonts w:cstheme="minorHAnsi"/>
          <w:color w:val="000000" w:themeColor="text1"/>
          <w:sz w:val="24"/>
          <w:szCs w:val="24"/>
        </w:rPr>
        <w:t xml:space="preserve">per </w:t>
      </w:r>
      <w:bookmarkStart w:id="4" w:name="__DdeLink__312_2088776976"/>
      <w:r w:rsidRPr="008875D1">
        <w:rPr>
          <w:rFonts w:cstheme="minorHAnsi"/>
          <w:color w:val="000000" w:themeColor="text1"/>
          <w:sz w:val="24"/>
          <w:szCs w:val="24"/>
        </w:rPr>
        <w:t xml:space="preserve">ogni 12 mesi </w:t>
      </w:r>
      <w:bookmarkEnd w:id="4"/>
      <w:r w:rsidRPr="008875D1">
        <w:rPr>
          <w:rFonts w:cstheme="minorHAnsi"/>
          <w:color w:val="000000" w:themeColor="text1"/>
          <w:sz w:val="24"/>
          <w:szCs w:val="24"/>
        </w:rPr>
        <w:t>di esperienza: 3 punti;</w:t>
      </w:r>
    </w:p>
    <w:p w14:paraId="7B535CEA" w14:textId="77777777" w:rsidR="00D94D93" w:rsidRPr="008875D1" w:rsidRDefault="00D94D93">
      <w:pPr>
        <w:suppressAutoHyphens w:val="0"/>
        <w:spacing w:after="0" w:line="240" w:lineRule="auto"/>
        <w:jc w:val="left"/>
        <w:rPr>
          <w:rFonts w:cstheme="minorHAnsi"/>
          <w:bCs/>
          <w:color w:val="000000" w:themeColor="text1"/>
          <w:sz w:val="24"/>
          <w:szCs w:val="24"/>
        </w:rPr>
      </w:pPr>
    </w:p>
    <w:p w14:paraId="4820781D" w14:textId="77777777" w:rsidR="00D94D93" w:rsidRPr="008875D1" w:rsidRDefault="00614F9A">
      <w:pPr>
        <w:suppressAutoHyphens w:val="0"/>
        <w:spacing w:after="120" w:line="240" w:lineRule="auto"/>
        <w:jc w:val="left"/>
        <w:rPr>
          <w:color w:val="000000" w:themeColor="text1"/>
        </w:rPr>
      </w:pPr>
      <w:r w:rsidRPr="008875D1">
        <w:rPr>
          <w:rFonts w:cstheme="minorHAnsi"/>
          <w:b/>
          <w:bCs/>
          <w:color w:val="000000" w:themeColor="text1"/>
          <w:sz w:val="24"/>
          <w:szCs w:val="24"/>
        </w:rPr>
        <w:t>c) Esperienze di organizzazione di tirocini in ambito cinematografico e audiovisivo (max 40 punti)</w:t>
      </w:r>
    </w:p>
    <w:p w14:paraId="20ACDB29" w14:textId="77777777" w:rsidR="00D94D93" w:rsidRPr="008875D1" w:rsidRDefault="00614F9A">
      <w:pPr>
        <w:numPr>
          <w:ilvl w:val="0"/>
          <w:numId w:val="8"/>
        </w:numPr>
        <w:suppressAutoHyphens w:val="0"/>
        <w:spacing w:after="0" w:line="240" w:lineRule="auto"/>
        <w:ind w:left="0" w:firstLine="0"/>
        <w:rPr>
          <w:rFonts w:cstheme="minorHAnsi"/>
          <w:color w:val="000000" w:themeColor="text1"/>
          <w:sz w:val="24"/>
          <w:szCs w:val="24"/>
        </w:rPr>
      </w:pPr>
      <w:r w:rsidRPr="008875D1">
        <w:rPr>
          <w:rFonts w:cstheme="minorHAnsi"/>
          <w:color w:val="000000" w:themeColor="text1"/>
          <w:sz w:val="24"/>
          <w:szCs w:val="24"/>
        </w:rPr>
        <w:t xml:space="preserve">nessuna esperienza ulteriore rispetto ai requisiti di accesso: 0 punti; </w:t>
      </w:r>
    </w:p>
    <w:p w14:paraId="22607994" w14:textId="33B82929" w:rsidR="00D94D93" w:rsidRPr="008875D1" w:rsidRDefault="00614F9A">
      <w:pPr>
        <w:numPr>
          <w:ilvl w:val="0"/>
          <w:numId w:val="8"/>
        </w:numPr>
        <w:suppressAutoHyphens w:val="0"/>
        <w:spacing w:after="0" w:line="240" w:lineRule="auto"/>
        <w:ind w:left="0" w:firstLine="0"/>
        <w:jc w:val="left"/>
        <w:rPr>
          <w:color w:val="000000" w:themeColor="text1"/>
        </w:rPr>
      </w:pPr>
      <w:r w:rsidRPr="008875D1">
        <w:rPr>
          <w:rFonts w:cstheme="minorHAnsi"/>
          <w:color w:val="000000" w:themeColor="text1"/>
          <w:sz w:val="24"/>
          <w:szCs w:val="24"/>
        </w:rPr>
        <w:t xml:space="preserve">per ogni 12 mesi di esperienza: 4 punti; </w:t>
      </w:r>
    </w:p>
    <w:p w14:paraId="5D894D96" w14:textId="77777777" w:rsidR="00D94D93" w:rsidRPr="008875D1" w:rsidRDefault="00D94D93">
      <w:pPr>
        <w:suppressAutoHyphens w:val="0"/>
        <w:spacing w:after="0" w:line="240" w:lineRule="auto"/>
        <w:jc w:val="left"/>
        <w:rPr>
          <w:color w:val="000000" w:themeColor="text1"/>
        </w:rPr>
      </w:pPr>
    </w:p>
    <w:p w14:paraId="77725A5E" w14:textId="77777777" w:rsidR="00D94D93" w:rsidRPr="008875D1" w:rsidRDefault="00D94D93">
      <w:pPr>
        <w:suppressAutoHyphens w:val="0"/>
        <w:spacing w:after="120" w:line="240" w:lineRule="auto"/>
        <w:jc w:val="left"/>
        <w:rPr>
          <w:rFonts w:cstheme="minorHAnsi"/>
          <w:b/>
          <w:bCs/>
          <w:color w:val="000000" w:themeColor="text1"/>
          <w:sz w:val="24"/>
          <w:szCs w:val="24"/>
        </w:rPr>
      </w:pPr>
    </w:p>
    <w:p w14:paraId="7901B10B" w14:textId="77777777" w:rsidR="00D94D93" w:rsidRPr="008875D1" w:rsidRDefault="00614F9A">
      <w:pPr>
        <w:spacing w:after="120" w:line="240" w:lineRule="auto"/>
        <w:rPr>
          <w:color w:val="000000" w:themeColor="text1"/>
        </w:rPr>
      </w:pPr>
      <w:r w:rsidRPr="008875D1">
        <w:rPr>
          <w:rFonts w:cstheme="minorHAnsi"/>
          <w:bCs/>
          <w:color w:val="000000" w:themeColor="text1"/>
          <w:sz w:val="24"/>
          <w:szCs w:val="24"/>
        </w:rPr>
        <w:t xml:space="preserve">Il </w:t>
      </w:r>
      <w:r w:rsidRPr="008875D1">
        <w:rPr>
          <w:rFonts w:cstheme="minorHAnsi"/>
          <w:color w:val="000000" w:themeColor="text1"/>
          <w:sz w:val="24"/>
          <w:szCs w:val="24"/>
        </w:rPr>
        <w:t>Responsabile</w:t>
      </w:r>
      <w:r w:rsidRPr="008875D1">
        <w:rPr>
          <w:rFonts w:cstheme="minorHAnsi"/>
          <w:bCs/>
          <w:color w:val="000000" w:themeColor="text1"/>
          <w:sz w:val="24"/>
          <w:szCs w:val="24"/>
        </w:rPr>
        <w:t xml:space="preserve"> del procedimento al termine della procedura di valutazione dei candidati predisporrà una graduatoria finale che sarà pubblicata sul sito web di LAZIOcrea S.p.A.: </w:t>
      </w:r>
      <w:hyperlink r:id="rId7">
        <w:r w:rsidRPr="008875D1">
          <w:rPr>
            <w:rFonts w:cstheme="minorHAnsi"/>
            <w:bCs/>
            <w:color w:val="000000" w:themeColor="text1"/>
            <w:sz w:val="24"/>
            <w:szCs w:val="24"/>
          </w:rPr>
          <w:t>www.laziocrea.it</w:t>
        </w:r>
      </w:hyperlink>
      <w:r w:rsidRPr="008875D1">
        <w:rPr>
          <w:rFonts w:cstheme="minorHAnsi"/>
          <w:bCs/>
          <w:color w:val="000000" w:themeColor="text1"/>
          <w:sz w:val="24"/>
          <w:szCs w:val="24"/>
        </w:rPr>
        <w:t xml:space="preserve">. </w:t>
      </w:r>
    </w:p>
    <w:p w14:paraId="50F1FE96" w14:textId="77777777" w:rsidR="00D94D93" w:rsidRPr="008875D1" w:rsidRDefault="00D94D93">
      <w:pPr>
        <w:spacing w:after="0" w:line="240" w:lineRule="auto"/>
        <w:rPr>
          <w:rFonts w:cstheme="minorHAnsi"/>
          <w:b/>
          <w:bCs/>
          <w:color w:val="000000" w:themeColor="text1"/>
          <w:sz w:val="24"/>
          <w:szCs w:val="24"/>
          <w:u w:val="single"/>
        </w:rPr>
      </w:pPr>
    </w:p>
    <w:p w14:paraId="6EC0A99D" w14:textId="77777777" w:rsidR="00D94D93" w:rsidRPr="008875D1" w:rsidRDefault="00614F9A">
      <w:pPr>
        <w:spacing w:after="0" w:line="240" w:lineRule="auto"/>
        <w:rPr>
          <w:rFonts w:asciiTheme="minorHAnsi" w:hAnsiTheme="minorHAnsi" w:cstheme="minorHAnsi"/>
          <w:b/>
          <w:bCs/>
          <w:color w:val="000000" w:themeColor="text1"/>
          <w:sz w:val="24"/>
          <w:szCs w:val="24"/>
          <w:u w:val="single"/>
        </w:rPr>
      </w:pPr>
      <w:r w:rsidRPr="008875D1">
        <w:rPr>
          <w:rFonts w:cstheme="minorHAnsi"/>
          <w:b/>
          <w:bCs/>
          <w:color w:val="000000" w:themeColor="text1"/>
          <w:sz w:val="24"/>
          <w:szCs w:val="24"/>
          <w:u w:val="single"/>
        </w:rPr>
        <w:t>F) MODALITÀ E TERMINI PER LA PRESENTAZIONE DELLA CANDIDATURA</w:t>
      </w:r>
    </w:p>
    <w:p w14:paraId="7037E62A" w14:textId="04203942" w:rsidR="00D94D93" w:rsidRPr="008875D1" w:rsidRDefault="00614F9A">
      <w:pPr>
        <w:spacing w:after="120" w:line="240" w:lineRule="auto"/>
        <w:rPr>
          <w:color w:val="000000" w:themeColor="text1"/>
        </w:rPr>
      </w:pPr>
      <w:r w:rsidRPr="008875D1">
        <w:rPr>
          <w:rFonts w:cstheme="minorHAnsi"/>
          <w:color w:val="000000" w:themeColor="text1"/>
          <w:sz w:val="24"/>
          <w:szCs w:val="24"/>
        </w:rPr>
        <w:t xml:space="preserve">Le candidature dovranno </w:t>
      </w:r>
      <w:r w:rsidRPr="008875D1">
        <w:rPr>
          <w:rFonts w:cstheme="minorHAnsi"/>
          <w:color w:val="000000" w:themeColor="text1"/>
          <w:sz w:val="24"/>
          <w:szCs w:val="24"/>
          <w:u w:val="single"/>
        </w:rPr>
        <w:t>tassativamente</w:t>
      </w:r>
      <w:r w:rsidRPr="008875D1">
        <w:rPr>
          <w:rFonts w:cstheme="minorHAnsi"/>
          <w:color w:val="000000" w:themeColor="text1"/>
          <w:sz w:val="24"/>
          <w:szCs w:val="24"/>
        </w:rPr>
        <w:t xml:space="preserve"> pervenire, mediante PEC (</w:t>
      </w:r>
      <w:hyperlink r:id="rId8">
        <w:r w:rsidRPr="008875D1">
          <w:rPr>
            <w:rFonts w:cstheme="minorHAnsi"/>
            <w:b/>
            <w:color w:val="000000" w:themeColor="text1"/>
            <w:sz w:val="24"/>
            <w:szCs w:val="24"/>
          </w:rPr>
          <w:t>scuolavolonte@legalmail.it</w:t>
        </w:r>
      </w:hyperlink>
      <w:r w:rsidRPr="008875D1">
        <w:rPr>
          <w:rFonts w:cstheme="minorHAnsi"/>
          <w:color w:val="000000" w:themeColor="text1"/>
          <w:sz w:val="24"/>
          <w:szCs w:val="24"/>
        </w:rPr>
        <w:t xml:space="preserve">) o consegna a mano, raccomandata A/R o corriere, presso la sede legale di LAZIOcrea S.p.A. sita in (00142) Roma, Via del Serafico n. 107, </w:t>
      </w:r>
      <w:r w:rsidRPr="008875D1">
        <w:rPr>
          <w:rFonts w:cstheme="minorHAnsi"/>
          <w:b/>
          <w:color w:val="000000" w:themeColor="text1"/>
          <w:sz w:val="24"/>
          <w:szCs w:val="24"/>
        </w:rPr>
        <w:t xml:space="preserve">entro il termine perentorio delle ore 13.00 del </w:t>
      </w:r>
      <w:r w:rsidR="008875D1" w:rsidRPr="008875D1">
        <w:rPr>
          <w:rFonts w:cstheme="minorHAnsi"/>
          <w:b/>
          <w:color w:val="000000" w:themeColor="text1"/>
          <w:sz w:val="24"/>
          <w:szCs w:val="24"/>
        </w:rPr>
        <w:t>8 maggio</w:t>
      </w:r>
      <w:r w:rsidRPr="008875D1">
        <w:rPr>
          <w:rFonts w:cstheme="minorHAnsi"/>
          <w:b/>
          <w:color w:val="000000" w:themeColor="text1"/>
          <w:sz w:val="24"/>
          <w:szCs w:val="24"/>
        </w:rPr>
        <w:t xml:space="preserve"> 2023.</w:t>
      </w:r>
    </w:p>
    <w:p w14:paraId="2B85DC75" w14:textId="77777777" w:rsidR="00D94D93" w:rsidRPr="008875D1" w:rsidRDefault="00614F9A">
      <w:pPr>
        <w:spacing w:after="120" w:line="240" w:lineRule="auto"/>
        <w:rPr>
          <w:rFonts w:asciiTheme="minorHAnsi" w:hAnsiTheme="minorHAnsi" w:cstheme="minorHAnsi"/>
          <w:color w:val="000000" w:themeColor="text1"/>
          <w:sz w:val="24"/>
          <w:szCs w:val="24"/>
          <w:u w:val="single"/>
        </w:rPr>
      </w:pPr>
      <w:r w:rsidRPr="008875D1">
        <w:rPr>
          <w:rFonts w:cstheme="minorHAnsi"/>
          <w:color w:val="000000" w:themeColor="text1"/>
          <w:sz w:val="24"/>
          <w:szCs w:val="24"/>
          <w:u w:val="single"/>
        </w:rPr>
        <w:t>La consegna entro il termine perentorio sopraindicato resta ad esclusivo rischio del partecipante</w:t>
      </w:r>
      <w:r w:rsidRPr="008875D1">
        <w:rPr>
          <w:rFonts w:cstheme="minorHAnsi"/>
          <w:color w:val="000000" w:themeColor="text1"/>
          <w:sz w:val="24"/>
          <w:szCs w:val="24"/>
        </w:rPr>
        <w:t xml:space="preserve">. </w:t>
      </w:r>
      <w:r w:rsidRPr="008875D1">
        <w:rPr>
          <w:rFonts w:cstheme="minorHAnsi"/>
          <w:color w:val="000000" w:themeColor="text1"/>
          <w:sz w:val="24"/>
          <w:szCs w:val="24"/>
          <w:u w:val="single"/>
        </w:rPr>
        <w:t>Ai fini dell'ammissibilità farà fede esclusivamente il timbro di ricevimento del plico</w:t>
      </w:r>
      <w:r w:rsidRPr="008875D1">
        <w:rPr>
          <w:rFonts w:cstheme="minorHAnsi"/>
          <w:color w:val="000000" w:themeColor="text1"/>
          <w:sz w:val="24"/>
          <w:szCs w:val="24"/>
        </w:rPr>
        <w:t xml:space="preserve">, </w:t>
      </w:r>
      <w:r w:rsidRPr="008875D1">
        <w:rPr>
          <w:rFonts w:cstheme="minorHAnsi"/>
          <w:color w:val="000000" w:themeColor="text1"/>
          <w:sz w:val="24"/>
          <w:szCs w:val="24"/>
          <w:u w:val="single"/>
        </w:rPr>
        <w:t>indipendentemente dalla data di spedizione</w:t>
      </w:r>
      <w:r w:rsidRPr="008875D1">
        <w:rPr>
          <w:rFonts w:cstheme="minorHAnsi"/>
          <w:color w:val="000000" w:themeColor="text1"/>
          <w:sz w:val="24"/>
          <w:szCs w:val="24"/>
        </w:rPr>
        <w:t xml:space="preserve">. </w:t>
      </w:r>
    </w:p>
    <w:p w14:paraId="49675071" w14:textId="77777777" w:rsidR="00D94D93" w:rsidRPr="008875D1" w:rsidRDefault="00614F9A">
      <w:pPr>
        <w:spacing w:after="120" w:line="240" w:lineRule="auto"/>
        <w:rPr>
          <w:color w:val="000000" w:themeColor="text1"/>
        </w:rPr>
      </w:pPr>
      <w:r w:rsidRPr="008875D1">
        <w:rPr>
          <w:rFonts w:cstheme="minorHAnsi"/>
          <w:color w:val="000000" w:themeColor="text1"/>
          <w:sz w:val="24"/>
          <w:szCs w:val="24"/>
        </w:rPr>
        <w:t xml:space="preserve">Per </w:t>
      </w:r>
      <w:r w:rsidRPr="008875D1">
        <w:rPr>
          <w:rFonts w:cstheme="minorHAnsi"/>
          <w:color w:val="000000" w:themeColor="text1"/>
          <w:sz w:val="24"/>
          <w:szCs w:val="24"/>
          <w:u w:val="single"/>
        </w:rPr>
        <w:t>l'invio</w:t>
      </w:r>
      <w:r w:rsidRPr="008875D1">
        <w:rPr>
          <w:rFonts w:cstheme="minorHAnsi"/>
          <w:color w:val="000000" w:themeColor="text1"/>
          <w:sz w:val="24"/>
          <w:szCs w:val="24"/>
        </w:rPr>
        <w:t xml:space="preserve"> tramite PEC si consiglia di scansionare tutta la documentazione cartacea già sottoscritta.</w:t>
      </w:r>
    </w:p>
    <w:p w14:paraId="1B85D406" w14:textId="77777777" w:rsidR="00D94D93" w:rsidRPr="008875D1" w:rsidRDefault="00614F9A">
      <w:pPr>
        <w:spacing w:after="120" w:line="240" w:lineRule="auto"/>
        <w:rPr>
          <w:rFonts w:asciiTheme="minorHAnsi" w:hAnsiTheme="minorHAnsi" w:cstheme="minorHAnsi"/>
          <w:b/>
          <w:color w:val="000000" w:themeColor="text1"/>
          <w:sz w:val="24"/>
          <w:szCs w:val="24"/>
        </w:rPr>
      </w:pPr>
      <w:r w:rsidRPr="008875D1">
        <w:rPr>
          <w:rFonts w:cstheme="minorHAnsi"/>
          <w:color w:val="000000" w:themeColor="text1"/>
          <w:sz w:val="24"/>
          <w:szCs w:val="24"/>
        </w:rPr>
        <w:t xml:space="preserve">Si segnala che LAZIOcrea S.p.A. osserva i seguenti orari di ufficio: dal lunedì al venerdì dalle ore 09.00 alle ore 16.00. </w:t>
      </w:r>
    </w:p>
    <w:p w14:paraId="78239CE7" w14:textId="77777777" w:rsidR="00D94D93" w:rsidRPr="008875D1" w:rsidRDefault="00614F9A">
      <w:pPr>
        <w:spacing w:after="0" w:line="240" w:lineRule="auto"/>
        <w:rPr>
          <w:rFonts w:asciiTheme="minorHAnsi" w:hAnsiTheme="minorHAnsi" w:cstheme="minorHAnsi"/>
          <w:color w:val="000000" w:themeColor="text1"/>
          <w:sz w:val="24"/>
          <w:szCs w:val="24"/>
        </w:rPr>
      </w:pPr>
      <w:r w:rsidRPr="008875D1">
        <w:rPr>
          <w:rFonts w:cstheme="minorHAnsi"/>
          <w:color w:val="000000" w:themeColor="text1"/>
          <w:sz w:val="24"/>
          <w:szCs w:val="24"/>
        </w:rPr>
        <w:t xml:space="preserve">Nella PEC o Busta, </w:t>
      </w:r>
      <w:r w:rsidRPr="008875D1">
        <w:rPr>
          <w:rFonts w:cstheme="minorHAnsi"/>
          <w:color w:val="000000" w:themeColor="text1"/>
          <w:sz w:val="24"/>
          <w:szCs w:val="24"/>
          <w:u w:val="single"/>
        </w:rPr>
        <w:t>a pena di esclusione</w:t>
      </w:r>
      <w:r w:rsidRPr="008875D1">
        <w:rPr>
          <w:rFonts w:cstheme="minorHAnsi"/>
          <w:color w:val="000000" w:themeColor="text1"/>
          <w:sz w:val="24"/>
          <w:szCs w:val="24"/>
        </w:rPr>
        <w:t xml:space="preserve">, dovranno essere inseriti: </w:t>
      </w:r>
    </w:p>
    <w:p w14:paraId="09474900" w14:textId="77777777" w:rsidR="00D94D93" w:rsidRPr="008875D1" w:rsidRDefault="00614F9A">
      <w:pPr>
        <w:pStyle w:val="Paragrafoelenco"/>
        <w:numPr>
          <w:ilvl w:val="0"/>
          <w:numId w:val="6"/>
        </w:numPr>
        <w:suppressAutoHyphens w:val="0"/>
        <w:spacing w:after="0" w:line="240" w:lineRule="auto"/>
        <w:contextualSpacing/>
        <w:jc w:val="both"/>
        <w:rPr>
          <w:rFonts w:asciiTheme="minorHAnsi" w:hAnsiTheme="minorHAnsi" w:cstheme="minorHAnsi"/>
          <w:color w:val="000000" w:themeColor="text1"/>
          <w:sz w:val="24"/>
          <w:szCs w:val="24"/>
        </w:rPr>
      </w:pPr>
      <w:r w:rsidRPr="008875D1">
        <w:rPr>
          <w:rFonts w:cstheme="minorHAnsi"/>
          <w:color w:val="000000" w:themeColor="text1"/>
          <w:sz w:val="24"/>
          <w:szCs w:val="24"/>
        </w:rPr>
        <w:t xml:space="preserve">la </w:t>
      </w:r>
      <w:r w:rsidRPr="008875D1">
        <w:rPr>
          <w:rFonts w:cstheme="minorHAnsi"/>
          <w:b/>
          <w:color w:val="000000" w:themeColor="text1"/>
          <w:sz w:val="24"/>
          <w:szCs w:val="24"/>
        </w:rPr>
        <w:t>domanda di partecipazione</w:t>
      </w:r>
      <w:r w:rsidRPr="008875D1">
        <w:rPr>
          <w:rFonts w:cstheme="minorHAnsi"/>
          <w:color w:val="000000" w:themeColor="text1"/>
          <w:sz w:val="24"/>
          <w:szCs w:val="24"/>
        </w:rPr>
        <w:t xml:space="preserve"> compilata utilizzando l’Allegato 1, redatta in carta semplice, resa ai sensi del D.P.R. n. 445/2000 e debitamente firmata in originale. Nella domanda i candidati dovranno riportare le proprie generalità ed i propri recapiti (e-mail e cellulare) per eventuali comunicazioni. I candidati dovranno altresì dichiarare, sotto la propria responsabilità, di: </w:t>
      </w:r>
    </w:p>
    <w:p w14:paraId="0EC83AE0" w14:textId="77777777" w:rsidR="00D94D93" w:rsidRPr="008875D1" w:rsidRDefault="00614F9A">
      <w:pPr>
        <w:pStyle w:val="Paragrafoelenco"/>
        <w:numPr>
          <w:ilvl w:val="0"/>
          <w:numId w:val="5"/>
        </w:numPr>
        <w:suppressAutoHyphens w:val="0"/>
        <w:spacing w:after="0" w:line="240" w:lineRule="auto"/>
        <w:ind w:left="1134" w:hanging="283"/>
        <w:contextualSpacing/>
        <w:jc w:val="both"/>
        <w:rPr>
          <w:rFonts w:asciiTheme="minorHAnsi" w:hAnsiTheme="minorHAnsi" w:cstheme="minorHAnsi"/>
          <w:color w:val="000000" w:themeColor="text1"/>
          <w:sz w:val="24"/>
          <w:szCs w:val="24"/>
        </w:rPr>
      </w:pPr>
      <w:r w:rsidRPr="008875D1">
        <w:rPr>
          <w:rFonts w:cstheme="minorHAnsi"/>
          <w:bCs/>
          <w:color w:val="000000" w:themeColor="text1"/>
          <w:sz w:val="24"/>
          <w:szCs w:val="24"/>
        </w:rPr>
        <w:t xml:space="preserve">avere un’esperienza professionale rilevabile dal </w:t>
      </w:r>
      <w:r w:rsidRPr="008875D1">
        <w:rPr>
          <w:rFonts w:cstheme="minorHAnsi"/>
          <w:bCs/>
          <w:i/>
          <w:color w:val="000000" w:themeColor="text1"/>
          <w:sz w:val="24"/>
          <w:szCs w:val="24"/>
        </w:rPr>
        <w:t>curriculum</w:t>
      </w:r>
      <w:r w:rsidRPr="008875D1">
        <w:rPr>
          <w:rFonts w:cstheme="minorHAnsi"/>
          <w:bCs/>
          <w:color w:val="000000" w:themeColor="text1"/>
          <w:sz w:val="24"/>
          <w:szCs w:val="24"/>
        </w:rPr>
        <w:t xml:space="preserve"> allegato e documentabile su richiesta; </w:t>
      </w:r>
    </w:p>
    <w:p w14:paraId="32876DDB" w14:textId="77777777" w:rsidR="00D94D93" w:rsidRPr="008875D1" w:rsidRDefault="00614F9A">
      <w:pPr>
        <w:pStyle w:val="Paragrafoelenco"/>
        <w:numPr>
          <w:ilvl w:val="0"/>
          <w:numId w:val="5"/>
        </w:numPr>
        <w:suppressAutoHyphens w:val="0"/>
        <w:spacing w:after="0" w:line="240" w:lineRule="auto"/>
        <w:ind w:left="1134" w:hanging="283"/>
        <w:contextualSpacing/>
        <w:jc w:val="both"/>
        <w:rPr>
          <w:rFonts w:asciiTheme="minorHAnsi" w:hAnsiTheme="minorHAnsi" w:cstheme="minorHAnsi"/>
          <w:color w:val="000000" w:themeColor="text1"/>
          <w:sz w:val="24"/>
          <w:szCs w:val="24"/>
        </w:rPr>
      </w:pPr>
      <w:r w:rsidRPr="008875D1">
        <w:rPr>
          <w:rFonts w:cstheme="minorHAnsi"/>
          <w:bCs/>
          <w:color w:val="000000" w:themeColor="text1"/>
          <w:sz w:val="24"/>
          <w:szCs w:val="24"/>
        </w:rPr>
        <w:t>godere dei diritti civili e politici;</w:t>
      </w:r>
    </w:p>
    <w:p w14:paraId="108E332B" w14:textId="77777777" w:rsidR="00D94D93" w:rsidRPr="008875D1" w:rsidRDefault="00614F9A">
      <w:pPr>
        <w:pStyle w:val="Paragrafoelenco"/>
        <w:numPr>
          <w:ilvl w:val="0"/>
          <w:numId w:val="5"/>
        </w:numPr>
        <w:suppressAutoHyphens w:val="0"/>
        <w:spacing w:after="0" w:line="240" w:lineRule="auto"/>
        <w:ind w:left="1134" w:hanging="283"/>
        <w:contextualSpacing/>
        <w:jc w:val="both"/>
        <w:rPr>
          <w:rFonts w:asciiTheme="minorHAnsi" w:hAnsiTheme="minorHAnsi" w:cstheme="minorHAnsi"/>
          <w:color w:val="000000" w:themeColor="text1"/>
          <w:sz w:val="24"/>
          <w:szCs w:val="24"/>
        </w:rPr>
      </w:pPr>
      <w:r w:rsidRPr="008875D1">
        <w:rPr>
          <w:rFonts w:cstheme="minorHAnsi"/>
          <w:bCs/>
          <w:color w:val="000000" w:themeColor="text1"/>
          <w:sz w:val="24"/>
          <w:szCs w:val="24"/>
        </w:rPr>
        <w:t>non avere procedimenti penali in corso o passati in giudicato;</w:t>
      </w:r>
    </w:p>
    <w:p w14:paraId="3A4DAC79" w14:textId="77777777" w:rsidR="00D94D93" w:rsidRPr="008875D1" w:rsidRDefault="00614F9A">
      <w:pPr>
        <w:pStyle w:val="Paragrafoelenco"/>
        <w:numPr>
          <w:ilvl w:val="0"/>
          <w:numId w:val="5"/>
        </w:numPr>
        <w:suppressAutoHyphens w:val="0"/>
        <w:spacing w:after="0" w:line="240" w:lineRule="auto"/>
        <w:ind w:left="1134" w:hanging="283"/>
        <w:contextualSpacing/>
        <w:jc w:val="both"/>
        <w:rPr>
          <w:rFonts w:asciiTheme="minorHAnsi" w:hAnsiTheme="minorHAnsi" w:cstheme="minorHAnsi"/>
          <w:color w:val="000000" w:themeColor="text1"/>
          <w:sz w:val="24"/>
          <w:szCs w:val="24"/>
        </w:rPr>
      </w:pPr>
      <w:r w:rsidRPr="008875D1">
        <w:rPr>
          <w:rFonts w:cstheme="minorHAnsi"/>
          <w:bCs/>
          <w:color w:val="000000" w:themeColor="text1"/>
          <w:sz w:val="24"/>
          <w:szCs w:val="24"/>
        </w:rPr>
        <w:t>non essere sottoposto a misure di interdizione o altro che escludono l’accesso al pubblico impiego;</w:t>
      </w:r>
    </w:p>
    <w:p w14:paraId="50DE6C1B" w14:textId="77777777" w:rsidR="00D94D93" w:rsidRPr="008875D1" w:rsidRDefault="00614F9A">
      <w:pPr>
        <w:pStyle w:val="Paragrafoelenco"/>
        <w:numPr>
          <w:ilvl w:val="0"/>
          <w:numId w:val="5"/>
        </w:numPr>
        <w:suppressAutoHyphens w:val="0"/>
        <w:spacing w:after="0" w:line="240" w:lineRule="auto"/>
        <w:ind w:left="1134" w:hanging="283"/>
        <w:contextualSpacing/>
        <w:jc w:val="both"/>
        <w:rPr>
          <w:rFonts w:asciiTheme="minorHAnsi" w:hAnsiTheme="minorHAnsi" w:cstheme="minorHAnsi"/>
          <w:color w:val="000000" w:themeColor="text1"/>
          <w:sz w:val="24"/>
          <w:szCs w:val="24"/>
        </w:rPr>
      </w:pPr>
      <w:r w:rsidRPr="008875D1">
        <w:rPr>
          <w:rFonts w:cstheme="minorHAnsi"/>
          <w:bCs/>
          <w:color w:val="000000" w:themeColor="text1"/>
          <w:sz w:val="24"/>
          <w:szCs w:val="24"/>
        </w:rPr>
        <w:t>non essere stato destituito, dispensato, dichiarato decaduto o licenziato per motivi disciplinari dall’impiego presso una Pubblica Amministrazione;</w:t>
      </w:r>
    </w:p>
    <w:p w14:paraId="7FE632F4" w14:textId="77777777" w:rsidR="00D94D93" w:rsidRPr="008875D1" w:rsidRDefault="00614F9A">
      <w:pPr>
        <w:pStyle w:val="Paragrafoelenco"/>
        <w:numPr>
          <w:ilvl w:val="0"/>
          <w:numId w:val="5"/>
        </w:numPr>
        <w:suppressAutoHyphens w:val="0"/>
        <w:spacing w:after="0" w:line="240" w:lineRule="auto"/>
        <w:ind w:left="1134" w:hanging="283"/>
        <w:contextualSpacing/>
        <w:jc w:val="both"/>
        <w:rPr>
          <w:rFonts w:asciiTheme="minorHAnsi" w:hAnsiTheme="minorHAnsi" w:cstheme="minorHAnsi"/>
          <w:color w:val="000000" w:themeColor="text1"/>
          <w:sz w:val="24"/>
          <w:szCs w:val="24"/>
        </w:rPr>
      </w:pPr>
      <w:r w:rsidRPr="008875D1">
        <w:rPr>
          <w:rFonts w:cstheme="minorHAnsi"/>
          <w:bCs/>
          <w:color w:val="000000" w:themeColor="text1"/>
          <w:sz w:val="24"/>
          <w:szCs w:val="24"/>
        </w:rPr>
        <w:t>non avere contenziosi pendenti con LAZIOcrea S.p.A.</w:t>
      </w:r>
    </w:p>
    <w:p w14:paraId="3D3DB11A" w14:textId="77777777" w:rsidR="00D94D93" w:rsidRPr="008875D1" w:rsidRDefault="00614F9A">
      <w:pPr>
        <w:pStyle w:val="Paragrafoelenco"/>
        <w:numPr>
          <w:ilvl w:val="0"/>
          <w:numId w:val="6"/>
        </w:numPr>
        <w:suppressAutoHyphens w:val="0"/>
        <w:spacing w:after="0" w:line="240" w:lineRule="auto"/>
        <w:contextualSpacing/>
        <w:jc w:val="both"/>
        <w:rPr>
          <w:rFonts w:asciiTheme="minorHAnsi" w:hAnsiTheme="minorHAnsi" w:cstheme="minorHAnsi"/>
          <w:color w:val="000000" w:themeColor="text1"/>
          <w:sz w:val="24"/>
          <w:szCs w:val="24"/>
        </w:rPr>
      </w:pPr>
      <w:r w:rsidRPr="008875D1">
        <w:rPr>
          <w:rFonts w:cstheme="minorHAnsi"/>
          <w:color w:val="000000" w:themeColor="text1"/>
          <w:sz w:val="24"/>
          <w:szCs w:val="24"/>
        </w:rPr>
        <w:t xml:space="preserve">il </w:t>
      </w:r>
      <w:r w:rsidRPr="008875D1">
        <w:rPr>
          <w:rFonts w:cstheme="minorHAnsi"/>
          <w:b/>
          <w:i/>
          <w:color w:val="000000" w:themeColor="text1"/>
          <w:sz w:val="24"/>
          <w:szCs w:val="24"/>
        </w:rPr>
        <w:t>curriculum vitae</w:t>
      </w:r>
      <w:r w:rsidRPr="008875D1">
        <w:rPr>
          <w:rFonts w:cstheme="minorHAnsi"/>
          <w:color w:val="000000" w:themeColor="text1"/>
          <w:sz w:val="24"/>
          <w:szCs w:val="24"/>
        </w:rPr>
        <w:t xml:space="preserve"> dettagliato, redatto in formato Europass e siglato in ogni foglio, datato e firmato per esteso e in originale sull’ultima pagina;</w:t>
      </w:r>
    </w:p>
    <w:p w14:paraId="02C01308" w14:textId="77777777" w:rsidR="00D94D93" w:rsidRPr="008875D1" w:rsidRDefault="00614F9A">
      <w:pPr>
        <w:pStyle w:val="Paragrafoelenco"/>
        <w:numPr>
          <w:ilvl w:val="0"/>
          <w:numId w:val="6"/>
        </w:numPr>
        <w:suppressAutoHyphens w:val="0"/>
        <w:spacing w:after="0" w:line="240" w:lineRule="auto"/>
        <w:contextualSpacing/>
        <w:jc w:val="both"/>
        <w:rPr>
          <w:rFonts w:asciiTheme="minorHAnsi" w:hAnsiTheme="minorHAnsi" w:cstheme="minorHAnsi"/>
          <w:color w:val="000000" w:themeColor="text1"/>
          <w:sz w:val="24"/>
          <w:szCs w:val="24"/>
        </w:rPr>
      </w:pPr>
      <w:r w:rsidRPr="008875D1">
        <w:rPr>
          <w:rFonts w:cstheme="minorHAnsi"/>
          <w:color w:val="000000" w:themeColor="text1"/>
          <w:sz w:val="24"/>
          <w:szCs w:val="24"/>
        </w:rPr>
        <w:t xml:space="preserve">la scannerizzazione o la copia fotostatica di un </w:t>
      </w:r>
      <w:r w:rsidRPr="008875D1">
        <w:rPr>
          <w:rFonts w:cstheme="minorHAnsi"/>
          <w:b/>
          <w:color w:val="000000" w:themeColor="text1"/>
          <w:sz w:val="24"/>
          <w:szCs w:val="24"/>
        </w:rPr>
        <w:t>documento di riconoscimento</w:t>
      </w:r>
      <w:r w:rsidRPr="008875D1">
        <w:rPr>
          <w:rFonts w:cstheme="minorHAnsi"/>
          <w:color w:val="000000" w:themeColor="text1"/>
          <w:sz w:val="24"/>
          <w:szCs w:val="24"/>
        </w:rPr>
        <w:t xml:space="preserve"> in corso di validità, datata e sottoscritta per esteso, in originale e ben leggibile, dal candidato.</w:t>
      </w:r>
    </w:p>
    <w:p w14:paraId="1DA6D28E" w14:textId="77777777" w:rsidR="00D94D93" w:rsidRPr="008875D1" w:rsidRDefault="00614F9A">
      <w:pPr>
        <w:spacing w:after="120" w:line="240" w:lineRule="auto"/>
        <w:rPr>
          <w:color w:val="000000" w:themeColor="text1"/>
        </w:rPr>
      </w:pPr>
      <w:r w:rsidRPr="008875D1">
        <w:rPr>
          <w:rFonts w:cstheme="minorHAnsi"/>
          <w:color w:val="000000" w:themeColor="text1"/>
          <w:sz w:val="24"/>
          <w:szCs w:val="24"/>
          <w:u w:val="single"/>
        </w:rPr>
        <w:t xml:space="preserve">Dal </w:t>
      </w:r>
      <w:r w:rsidRPr="008875D1">
        <w:rPr>
          <w:rFonts w:cstheme="minorHAnsi"/>
          <w:i/>
          <w:color w:val="000000" w:themeColor="text1"/>
          <w:sz w:val="24"/>
          <w:szCs w:val="24"/>
          <w:u w:val="single"/>
        </w:rPr>
        <w:t>curriculum</w:t>
      </w:r>
      <w:r w:rsidRPr="008875D1">
        <w:rPr>
          <w:rFonts w:cstheme="minorHAnsi"/>
          <w:color w:val="000000" w:themeColor="text1"/>
          <w:sz w:val="24"/>
          <w:szCs w:val="24"/>
          <w:u w:val="single"/>
        </w:rPr>
        <w:t xml:space="preserve">, si dovranno chiaramente desumere il possesso dei requisiti di accesso </w:t>
      </w:r>
      <w:r w:rsidRPr="008875D1">
        <w:rPr>
          <w:rFonts w:cstheme="minorHAnsi"/>
          <w:color w:val="000000" w:themeColor="text1"/>
          <w:sz w:val="24"/>
          <w:szCs w:val="24"/>
        </w:rPr>
        <w:t xml:space="preserve"> richiesti ai fini della partecipazione alla selezione </w:t>
      </w:r>
      <w:r w:rsidRPr="008875D1">
        <w:rPr>
          <w:rFonts w:cstheme="minorHAnsi"/>
          <w:iCs/>
          <w:color w:val="000000" w:themeColor="text1"/>
          <w:sz w:val="24"/>
          <w:szCs w:val="24"/>
        </w:rPr>
        <w:t>come individuate</w:t>
      </w:r>
      <w:r w:rsidRPr="008875D1">
        <w:rPr>
          <w:rFonts w:cstheme="minorHAnsi"/>
          <w:i/>
          <w:color w:val="000000" w:themeColor="text1"/>
          <w:sz w:val="24"/>
          <w:szCs w:val="24"/>
        </w:rPr>
        <w:t xml:space="preserve"> </w:t>
      </w:r>
      <w:r w:rsidRPr="008875D1">
        <w:rPr>
          <w:rFonts w:cstheme="minorHAnsi"/>
          <w:color w:val="000000" w:themeColor="text1"/>
          <w:sz w:val="24"/>
          <w:szCs w:val="24"/>
        </w:rPr>
        <w:t>sub Lettera D) rubricata “REQUISITI DI AMMISSIONE” del presente Avviso, nonché tutte le informazioni che il candidato intende sottoporre a valutazione secondo i criteri analitici di valutazione indicati sub Lettera E) rubricata “</w:t>
      </w:r>
      <w:r w:rsidRPr="008875D1">
        <w:rPr>
          <w:rFonts w:cstheme="minorHAnsi"/>
          <w:bCs/>
          <w:color w:val="000000" w:themeColor="text1"/>
          <w:sz w:val="24"/>
          <w:szCs w:val="24"/>
          <w:u w:val="single"/>
        </w:rPr>
        <w:t>VERIFICA DEI REQUISITI E VALUTAZIONE DELLE CANDIDATURE</w:t>
      </w:r>
      <w:r w:rsidRPr="008875D1">
        <w:rPr>
          <w:rFonts w:cstheme="minorHAnsi"/>
          <w:bCs/>
          <w:color w:val="000000" w:themeColor="text1"/>
          <w:sz w:val="24"/>
          <w:szCs w:val="24"/>
        </w:rPr>
        <w:t>”</w:t>
      </w:r>
      <w:r w:rsidRPr="008875D1">
        <w:rPr>
          <w:rFonts w:cstheme="minorHAnsi"/>
          <w:color w:val="000000" w:themeColor="text1"/>
          <w:sz w:val="24"/>
          <w:szCs w:val="24"/>
        </w:rPr>
        <w:t xml:space="preserve"> del presente Avviso.</w:t>
      </w:r>
    </w:p>
    <w:p w14:paraId="23E8515B" w14:textId="77777777" w:rsidR="00D94D93" w:rsidRPr="008875D1" w:rsidRDefault="00614F9A">
      <w:pPr>
        <w:spacing w:after="0" w:line="240" w:lineRule="auto"/>
        <w:rPr>
          <w:color w:val="000000" w:themeColor="text1"/>
        </w:rPr>
      </w:pPr>
      <w:r w:rsidRPr="008875D1">
        <w:rPr>
          <w:rFonts w:cstheme="minorHAnsi"/>
          <w:color w:val="000000" w:themeColor="text1"/>
          <w:sz w:val="24"/>
          <w:szCs w:val="24"/>
        </w:rPr>
        <w:t xml:space="preserve">Nel </w:t>
      </w:r>
      <w:r w:rsidRPr="008875D1">
        <w:rPr>
          <w:rFonts w:cstheme="minorHAnsi"/>
          <w:i/>
          <w:color w:val="000000" w:themeColor="text1"/>
          <w:sz w:val="24"/>
          <w:szCs w:val="24"/>
        </w:rPr>
        <w:t>curriculum</w:t>
      </w:r>
      <w:r w:rsidRPr="008875D1">
        <w:rPr>
          <w:rFonts w:cstheme="minorHAnsi"/>
          <w:color w:val="000000" w:themeColor="text1"/>
          <w:sz w:val="24"/>
          <w:szCs w:val="24"/>
        </w:rPr>
        <w:t>, dunque, dovranno essere chiaramente dettagliati i titoli di studio e le esperienze lavorative/professionali, con precisa e chiara indicazione dei seguenti dati:</w:t>
      </w:r>
    </w:p>
    <w:p w14:paraId="2285CA48" w14:textId="77777777" w:rsidR="00D94D93" w:rsidRPr="008875D1" w:rsidRDefault="00614F9A">
      <w:pPr>
        <w:spacing w:after="0" w:line="240" w:lineRule="auto"/>
        <w:ind w:left="851"/>
        <w:rPr>
          <w:rFonts w:asciiTheme="minorHAnsi" w:hAnsiTheme="minorHAnsi" w:cstheme="minorHAnsi"/>
          <w:color w:val="000000" w:themeColor="text1"/>
          <w:sz w:val="24"/>
          <w:szCs w:val="24"/>
        </w:rPr>
      </w:pPr>
      <w:r w:rsidRPr="008875D1">
        <w:rPr>
          <w:rFonts w:cstheme="minorHAnsi"/>
          <w:color w:val="000000" w:themeColor="text1"/>
          <w:sz w:val="24"/>
          <w:szCs w:val="24"/>
        </w:rPr>
        <w:t>─ denominazione dell’Ente o Società presso cui le prestazioni sono state rese;</w:t>
      </w:r>
    </w:p>
    <w:p w14:paraId="01ADE4CE" w14:textId="77777777" w:rsidR="00D94D93" w:rsidRPr="008875D1" w:rsidRDefault="00614F9A">
      <w:pPr>
        <w:spacing w:after="0" w:line="240" w:lineRule="auto"/>
        <w:ind w:left="851"/>
        <w:rPr>
          <w:rFonts w:asciiTheme="minorHAnsi" w:hAnsiTheme="minorHAnsi" w:cstheme="minorHAnsi"/>
          <w:color w:val="000000" w:themeColor="text1"/>
          <w:sz w:val="24"/>
          <w:szCs w:val="24"/>
        </w:rPr>
      </w:pPr>
      <w:r w:rsidRPr="008875D1">
        <w:rPr>
          <w:rFonts w:cstheme="minorHAnsi"/>
          <w:color w:val="000000" w:themeColor="text1"/>
          <w:sz w:val="24"/>
          <w:szCs w:val="24"/>
        </w:rPr>
        <w:t>─ periodo di svolgimento (</w:t>
      </w:r>
      <w:r w:rsidRPr="008875D1">
        <w:rPr>
          <w:rFonts w:cstheme="minorHAnsi"/>
          <w:i/>
          <w:color w:val="000000" w:themeColor="text1"/>
          <w:sz w:val="24"/>
          <w:szCs w:val="24"/>
        </w:rPr>
        <w:t>es. nel 2003 oppure dal 2002 al 2003</w:t>
      </w:r>
      <w:r w:rsidRPr="008875D1">
        <w:rPr>
          <w:rFonts w:cstheme="minorHAnsi"/>
          <w:color w:val="000000" w:themeColor="text1"/>
          <w:sz w:val="24"/>
          <w:szCs w:val="24"/>
        </w:rPr>
        <w:t>);</w:t>
      </w:r>
    </w:p>
    <w:p w14:paraId="072F729B" w14:textId="77777777" w:rsidR="00D94D93" w:rsidRPr="008875D1" w:rsidRDefault="00614F9A">
      <w:pPr>
        <w:spacing w:after="0" w:line="240" w:lineRule="auto"/>
        <w:ind w:left="851"/>
        <w:rPr>
          <w:rFonts w:asciiTheme="minorHAnsi" w:hAnsiTheme="minorHAnsi" w:cstheme="minorHAnsi"/>
          <w:color w:val="000000" w:themeColor="text1"/>
          <w:sz w:val="24"/>
          <w:szCs w:val="24"/>
        </w:rPr>
      </w:pPr>
      <w:r w:rsidRPr="008875D1">
        <w:rPr>
          <w:rFonts w:cstheme="minorHAnsi"/>
          <w:color w:val="000000" w:themeColor="text1"/>
          <w:sz w:val="24"/>
          <w:szCs w:val="24"/>
        </w:rPr>
        <w:t>─ durata calcolata in mesi (</w:t>
      </w:r>
      <w:r w:rsidRPr="008875D1">
        <w:rPr>
          <w:rFonts w:cstheme="minorHAnsi"/>
          <w:i/>
          <w:color w:val="000000" w:themeColor="text1"/>
          <w:sz w:val="24"/>
          <w:szCs w:val="24"/>
        </w:rPr>
        <w:t>es. 6 mesi di durata dell’incarico</w:t>
      </w:r>
      <w:r w:rsidRPr="008875D1">
        <w:rPr>
          <w:rFonts w:cstheme="minorHAnsi"/>
          <w:color w:val="000000" w:themeColor="text1"/>
          <w:sz w:val="24"/>
          <w:szCs w:val="24"/>
        </w:rPr>
        <w:t>);</w:t>
      </w:r>
    </w:p>
    <w:p w14:paraId="424C4787" w14:textId="77777777" w:rsidR="00D94D93" w:rsidRPr="008875D1" w:rsidRDefault="00614F9A">
      <w:pPr>
        <w:spacing w:after="0" w:line="240" w:lineRule="auto"/>
        <w:ind w:left="851"/>
        <w:rPr>
          <w:color w:val="000000" w:themeColor="text1"/>
        </w:rPr>
      </w:pPr>
      <w:r w:rsidRPr="008875D1">
        <w:rPr>
          <w:rFonts w:cstheme="minorHAnsi"/>
          <w:color w:val="000000" w:themeColor="text1"/>
          <w:sz w:val="24"/>
          <w:szCs w:val="24"/>
        </w:rPr>
        <w:t>─ ambito in cui sono state svolte le prestazioni;</w:t>
      </w:r>
    </w:p>
    <w:p w14:paraId="0360DEC1" w14:textId="77777777" w:rsidR="00D94D93" w:rsidRPr="008875D1" w:rsidRDefault="00614F9A">
      <w:pPr>
        <w:spacing w:after="0" w:line="240" w:lineRule="auto"/>
        <w:ind w:left="851"/>
        <w:rPr>
          <w:rFonts w:asciiTheme="minorHAnsi" w:hAnsiTheme="minorHAnsi" w:cstheme="minorHAnsi"/>
          <w:color w:val="000000" w:themeColor="text1"/>
          <w:sz w:val="24"/>
          <w:szCs w:val="24"/>
        </w:rPr>
      </w:pPr>
      <w:r w:rsidRPr="008875D1">
        <w:rPr>
          <w:rFonts w:cstheme="minorHAnsi"/>
          <w:color w:val="000000" w:themeColor="text1"/>
          <w:sz w:val="24"/>
          <w:szCs w:val="24"/>
        </w:rPr>
        <w:t>─ principali mansioni e responsabilità.</w:t>
      </w:r>
    </w:p>
    <w:p w14:paraId="364E38B4" w14:textId="77777777" w:rsidR="00D94D93" w:rsidRPr="008875D1" w:rsidRDefault="00D94D93">
      <w:pPr>
        <w:spacing w:after="0" w:line="240" w:lineRule="auto"/>
        <w:ind w:left="851"/>
        <w:rPr>
          <w:rFonts w:asciiTheme="minorHAnsi" w:hAnsiTheme="minorHAnsi" w:cstheme="minorHAnsi"/>
          <w:color w:val="000000" w:themeColor="text1"/>
          <w:sz w:val="24"/>
          <w:szCs w:val="24"/>
          <w:u w:val="single"/>
        </w:rPr>
      </w:pPr>
    </w:p>
    <w:p w14:paraId="71E219C5" w14:textId="77777777" w:rsidR="00D94D93" w:rsidRPr="008875D1" w:rsidRDefault="00614F9A">
      <w:pPr>
        <w:spacing w:after="0" w:line="240" w:lineRule="auto"/>
        <w:rPr>
          <w:rFonts w:asciiTheme="minorHAnsi" w:hAnsiTheme="minorHAnsi" w:cstheme="minorHAnsi"/>
          <w:b/>
          <w:color w:val="000000" w:themeColor="text1"/>
          <w:sz w:val="24"/>
          <w:szCs w:val="24"/>
          <w:u w:val="single"/>
        </w:rPr>
      </w:pPr>
      <w:r w:rsidRPr="008875D1">
        <w:rPr>
          <w:rFonts w:cstheme="minorHAnsi"/>
          <w:b/>
          <w:color w:val="000000" w:themeColor="text1"/>
          <w:sz w:val="24"/>
          <w:szCs w:val="24"/>
          <w:u w:val="single"/>
        </w:rPr>
        <w:t xml:space="preserve">G) AMMISSIBILITÀ FORMALE DELLE CANDIDATURE </w:t>
      </w:r>
    </w:p>
    <w:p w14:paraId="0A03863E" w14:textId="77777777" w:rsidR="00D94D93" w:rsidRPr="008875D1" w:rsidRDefault="00614F9A">
      <w:pPr>
        <w:spacing w:after="0" w:line="240" w:lineRule="auto"/>
        <w:rPr>
          <w:rFonts w:asciiTheme="minorHAnsi" w:hAnsiTheme="minorHAnsi" w:cstheme="minorHAnsi"/>
          <w:bCs/>
          <w:color w:val="000000" w:themeColor="text1"/>
          <w:sz w:val="24"/>
          <w:szCs w:val="24"/>
        </w:rPr>
      </w:pPr>
      <w:r w:rsidRPr="008875D1">
        <w:rPr>
          <w:rFonts w:cstheme="minorHAnsi"/>
          <w:color w:val="000000" w:themeColor="text1"/>
          <w:sz w:val="24"/>
          <w:szCs w:val="24"/>
        </w:rPr>
        <w:t xml:space="preserve">La candidatura sarà ritenuta ammissibile alla valutazione di merito se: </w:t>
      </w:r>
    </w:p>
    <w:p w14:paraId="4441ACC0" w14:textId="77777777" w:rsidR="00D94D93" w:rsidRPr="008875D1" w:rsidRDefault="00614F9A">
      <w:pPr>
        <w:pStyle w:val="Paragrafoelenco"/>
        <w:numPr>
          <w:ilvl w:val="0"/>
          <w:numId w:val="4"/>
        </w:numPr>
        <w:suppressAutoHyphens w:val="0"/>
        <w:spacing w:after="0" w:line="240" w:lineRule="auto"/>
        <w:ind w:left="1134" w:hanging="283"/>
        <w:contextualSpacing/>
        <w:jc w:val="both"/>
        <w:rPr>
          <w:rFonts w:asciiTheme="minorHAnsi" w:hAnsiTheme="minorHAnsi" w:cstheme="minorHAnsi"/>
          <w:bCs/>
          <w:color w:val="000000" w:themeColor="text1"/>
          <w:sz w:val="24"/>
          <w:szCs w:val="24"/>
        </w:rPr>
      </w:pPr>
      <w:r w:rsidRPr="008875D1">
        <w:rPr>
          <w:rFonts w:cstheme="minorHAnsi"/>
          <w:bCs/>
          <w:color w:val="000000" w:themeColor="text1"/>
          <w:sz w:val="24"/>
          <w:szCs w:val="24"/>
        </w:rPr>
        <w:t>pervenuta entro la data di scadenza e secondo le modalità indicate nel presente Avviso;</w:t>
      </w:r>
    </w:p>
    <w:p w14:paraId="268D0C61" w14:textId="77777777" w:rsidR="00D94D93" w:rsidRPr="008875D1" w:rsidRDefault="00614F9A">
      <w:pPr>
        <w:pStyle w:val="Paragrafoelenco"/>
        <w:numPr>
          <w:ilvl w:val="0"/>
          <w:numId w:val="3"/>
        </w:numPr>
        <w:suppressAutoHyphens w:val="0"/>
        <w:spacing w:after="0" w:line="240" w:lineRule="auto"/>
        <w:ind w:left="1134" w:hanging="283"/>
        <w:contextualSpacing/>
        <w:jc w:val="both"/>
        <w:rPr>
          <w:rFonts w:asciiTheme="minorHAnsi" w:hAnsiTheme="minorHAnsi" w:cstheme="minorHAnsi"/>
          <w:bCs/>
          <w:color w:val="000000" w:themeColor="text1"/>
          <w:sz w:val="24"/>
          <w:szCs w:val="24"/>
        </w:rPr>
      </w:pPr>
      <w:r w:rsidRPr="008875D1">
        <w:rPr>
          <w:rFonts w:cstheme="minorHAnsi"/>
          <w:bCs/>
          <w:color w:val="000000" w:themeColor="text1"/>
          <w:sz w:val="24"/>
          <w:szCs w:val="24"/>
        </w:rPr>
        <w:t>contenente la documentazione completa prevista dal presente Avviso.</w:t>
      </w:r>
    </w:p>
    <w:p w14:paraId="0C20BBC9" w14:textId="77777777" w:rsidR="00D94D93" w:rsidRPr="008875D1" w:rsidRDefault="00614F9A">
      <w:pPr>
        <w:spacing w:after="0" w:line="240" w:lineRule="auto"/>
        <w:rPr>
          <w:rFonts w:asciiTheme="minorHAnsi" w:hAnsiTheme="minorHAnsi" w:cstheme="minorHAnsi"/>
          <w:bCs/>
          <w:color w:val="000000" w:themeColor="text1"/>
          <w:sz w:val="24"/>
          <w:szCs w:val="24"/>
        </w:rPr>
      </w:pPr>
      <w:r w:rsidRPr="008875D1">
        <w:rPr>
          <w:rFonts w:cstheme="minorHAnsi"/>
          <w:bCs/>
          <w:color w:val="000000" w:themeColor="text1"/>
          <w:sz w:val="24"/>
          <w:szCs w:val="24"/>
        </w:rPr>
        <w:t>Saranno escluse dalla valutazione di merito le candidature:</w:t>
      </w:r>
    </w:p>
    <w:p w14:paraId="5ED0B9A0" w14:textId="77777777" w:rsidR="00D94D93" w:rsidRPr="008875D1" w:rsidRDefault="00614F9A">
      <w:pPr>
        <w:pStyle w:val="Paragrafoelenco"/>
        <w:numPr>
          <w:ilvl w:val="0"/>
          <w:numId w:val="3"/>
        </w:numPr>
        <w:suppressAutoHyphens w:val="0"/>
        <w:spacing w:after="0" w:line="240" w:lineRule="auto"/>
        <w:ind w:left="1134" w:hanging="283"/>
        <w:contextualSpacing/>
        <w:jc w:val="both"/>
        <w:rPr>
          <w:rFonts w:asciiTheme="minorHAnsi" w:hAnsiTheme="minorHAnsi" w:cstheme="minorHAnsi"/>
          <w:bCs/>
          <w:color w:val="000000" w:themeColor="text1"/>
          <w:sz w:val="24"/>
          <w:szCs w:val="24"/>
        </w:rPr>
      </w:pPr>
      <w:r w:rsidRPr="008875D1">
        <w:rPr>
          <w:rFonts w:cstheme="minorHAnsi"/>
          <w:bCs/>
          <w:color w:val="000000" w:themeColor="text1"/>
          <w:sz w:val="24"/>
          <w:szCs w:val="24"/>
        </w:rPr>
        <w:t xml:space="preserve">che non rispondono ai requisiti di ammissibilità </w:t>
      </w:r>
      <w:r w:rsidRPr="008875D1">
        <w:rPr>
          <w:rFonts w:cstheme="minorHAnsi"/>
          <w:color w:val="000000" w:themeColor="text1"/>
          <w:sz w:val="24"/>
          <w:szCs w:val="24"/>
        </w:rPr>
        <w:t xml:space="preserve">di cui al paragrafo “Requisiti di Ammissione” </w:t>
      </w:r>
      <w:r w:rsidRPr="008875D1">
        <w:rPr>
          <w:rFonts w:cstheme="minorHAnsi"/>
          <w:bCs/>
          <w:color w:val="000000" w:themeColor="text1"/>
          <w:sz w:val="24"/>
          <w:szCs w:val="24"/>
        </w:rPr>
        <w:t>previsti nel presente Avviso;</w:t>
      </w:r>
    </w:p>
    <w:p w14:paraId="086E2464" w14:textId="77777777" w:rsidR="00D94D93" w:rsidRPr="008875D1" w:rsidRDefault="00614F9A">
      <w:pPr>
        <w:pStyle w:val="Paragrafoelenco"/>
        <w:numPr>
          <w:ilvl w:val="0"/>
          <w:numId w:val="3"/>
        </w:numPr>
        <w:suppressAutoHyphens w:val="0"/>
        <w:spacing w:after="0" w:line="240" w:lineRule="auto"/>
        <w:ind w:left="1134" w:hanging="283"/>
        <w:contextualSpacing/>
        <w:jc w:val="both"/>
        <w:rPr>
          <w:rFonts w:asciiTheme="minorHAnsi" w:hAnsiTheme="minorHAnsi" w:cstheme="minorHAnsi"/>
          <w:bCs/>
          <w:color w:val="000000" w:themeColor="text1"/>
          <w:sz w:val="24"/>
          <w:szCs w:val="24"/>
        </w:rPr>
      </w:pPr>
      <w:r w:rsidRPr="008875D1">
        <w:rPr>
          <w:rFonts w:cstheme="minorHAnsi"/>
          <w:color w:val="000000" w:themeColor="text1"/>
          <w:sz w:val="24"/>
          <w:szCs w:val="24"/>
        </w:rPr>
        <w:t>pervenute dopo i termini di cui al precedente paragrafo “</w:t>
      </w:r>
      <w:r w:rsidRPr="008875D1">
        <w:rPr>
          <w:rFonts w:cstheme="minorHAnsi"/>
          <w:bCs/>
          <w:color w:val="000000" w:themeColor="text1"/>
          <w:sz w:val="24"/>
          <w:szCs w:val="24"/>
        </w:rPr>
        <w:t>Modalità e termini per la presentazione della candidatura”;</w:t>
      </w:r>
    </w:p>
    <w:p w14:paraId="0476CE13" w14:textId="77777777" w:rsidR="00D94D93" w:rsidRPr="008875D1" w:rsidRDefault="00614F9A">
      <w:pPr>
        <w:pStyle w:val="Paragrafoelenco"/>
        <w:numPr>
          <w:ilvl w:val="0"/>
          <w:numId w:val="2"/>
        </w:numPr>
        <w:suppressAutoHyphens w:val="0"/>
        <w:spacing w:after="0" w:line="240" w:lineRule="auto"/>
        <w:ind w:left="1134" w:hanging="283"/>
        <w:contextualSpacing/>
        <w:jc w:val="both"/>
        <w:rPr>
          <w:rFonts w:asciiTheme="minorHAnsi" w:hAnsiTheme="minorHAnsi" w:cstheme="minorHAnsi"/>
          <w:color w:val="000000" w:themeColor="text1"/>
          <w:sz w:val="24"/>
          <w:szCs w:val="24"/>
        </w:rPr>
      </w:pPr>
      <w:r w:rsidRPr="008875D1">
        <w:rPr>
          <w:rFonts w:cstheme="minorHAnsi"/>
          <w:color w:val="000000" w:themeColor="text1"/>
          <w:sz w:val="24"/>
          <w:szCs w:val="24"/>
        </w:rPr>
        <w:t xml:space="preserve">con documentazione recante informazioni che risultino non veritiere; </w:t>
      </w:r>
    </w:p>
    <w:p w14:paraId="5CCC55CA" w14:textId="77777777" w:rsidR="00D94D93" w:rsidRPr="008875D1" w:rsidRDefault="00614F9A">
      <w:pPr>
        <w:pStyle w:val="Paragrafoelenco"/>
        <w:numPr>
          <w:ilvl w:val="0"/>
          <w:numId w:val="2"/>
        </w:numPr>
        <w:suppressAutoHyphens w:val="0"/>
        <w:spacing w:after="0" w:line="240" w:lineRule="auto"/>
        <w:ind w:left="1134" w:hanging="283"/>
        <w:contextualSpacing/>
        <w:jc w:val="both"/>
        <w:rPr>
          <w:rFonts w:asciiTheme="minorHAnsi" w:hAnsiTheme="minorHAnsi" w:cstheme="minorHAnsi"/>
          <w:color w:val="000000" w:themeColor="text1"/>
          <w:sz w:val="24"/>
          <w:szCs w:val="24"/>
        </w:rPr>
      </w:pPr>
      <w:r w:rsidRPr="008875D1">
        <w:rPr>
          <w:rFonts w:cstheme="minorHAnsi"/>
          <w:color w:val="000000" w:themeColor="text1"/>
          <w:sz w:val="24"/>
          <w:szCs w:val="24"/>
        </w:rPr>
        <w:t>con documentazione incompleta e consegnata senza gli allegati richiesti;</w:t>
      </w:r>
    </w:p>
    <w:p w14:paraId="26040AA4" w14:textId="77777777" w:rsidR="00D94D93" w:rsidRPr="008875D1" w:rsidRDefault="00614F9A">
      <w:pPr>
        <w:pStyle w:val="Paragrafoelenco"/>
        <w:numPr>
          <w:ilvl w:val="0"/>
          <w:numId w:val="2"/>
        </w:numPr>
        <w:suppressAutoHyphens w:val="0"/>
        <w:spacing w:after="0" w:line="240" w:lineRule="auto"/>
        <w:ind w:left="1134" w:hanging="283"/>
        <w:contextualSpacing/>
        <w:jc w:val="both"/>
        <w:rPr>
          <w:rFonts w:asciiTheme="minorHAnsi" w:hAnsiTheme="minorHAnsi" w:cstheme="minorHAnsi"/>
          <w:color w:val="000000" w:themeColor="text1"/>
          <w:sz w:val="24"/>
          <w:szCs w:val="24"/>
        </w:rPr>
      </w:pPr>
      <w:r w:rsidRPr="008875D1">
        <w:rPr>
          <w:rFonts w:cstheme="minorHAnsi"/>
          <w:color w:val="000000" w:themeColor="text1"/>
          <w:sz w:val="24"/>
          <w:szCs w:val="24"/>
        </w:rPr>
        <w:t>non debitamente sottoscritte, datate e firmate.</w:t>
      </w:r>
    </w:p>
    <w:p w14:paraId="0418EA68" w14:textId="77777777" w:rsidR="00D94D93" w:rsidRPr="008875D1" w:rsidRDefault="00D94D93">
      <w:pPr>
        <w:spacing w:after="0" w:line="240" w:lineRule="auto"/>
        <w:rPr>
          <w:rFonts w:asciiTheme="minorHAnsi" w:hAnsiTheme="minorHAnsi" w:cstheme="minorHAnsi"/>
          <w:color w:val="000000" w:themeColor="text1"/>
          <w:sz w:val="24"/>
          <w:szCs w:val="24"/>
          <w:u w:val="single"/>
        </w:rPr>
      </w:pPr>
    </w:p>
    <w:p w14:paraId="4AE54D6E" w14:textId="77777777" w:rsidR="00D94D93" w:rsidRPr="008875D1" w:rsidRDefault="00614F9A">
      <w:pPr>
        <w:spacing w:after="0" w:line="240" w:lineRule="auto"/>
        <w:rPr>
          <w:rFonts w:asciiTheme="minorHAnsi" w:hAnsiTheme="minorHAnsi" w:cstheme="minorHAnsi"/>
          <w:color w:val="000000" w:themeColor="text1"/>
          <w:sz w:val="24"/>
          <w:szCs w:val="24"/>
        </w:rPr>
      </w:pPr>
      <w:r w:rsidRPr="008875D1">
        <w:rPr>
          <w:rFonts w:cstheme="minorHAnsi"/>
          <w:color w:val="000000" w:themeColor="text1"/>
          <w:sz w:val="24"/>
          <w:szCs w:val="24"/>
          <w:u w:val="single"/>
        </w:rPr>
        <w:t>Si rende inoltre noto che</w:t>
      </w:r>
      <w:r w:rsidRPr="008875D1">
        <w:rPr>
          <w:rFonts w:cstheme="minorHAnsi"/>
          <w:color w:val="000000" w:themeColor="text1"/>
          <w:sz w:val="24"/>
          <w:szCs w:val="24"/>
        </w:rPr>
        <w:t>:</w:t>
      </w:r>
    </w:p>
    <w:p w14:paraId="59D850E6" w14:textId="77777777" w:rsidR="00D94D93" w:rsidRPr="008875D1" w:rsidRDefault="00614F9A">
      <w:pPr>
        <w:pStyle w:val="Paragrafoelenco"/>
        <w:numPr>
          <w:ilvl w:val="0"/>
          <w:numId w:val="7"/>
        </w:numPr>
        <w:spacing w:after="0" w:line="240" w:lineRule="auto"/>
        <w:jc w:val="both"/>
        <w:rPr>
          <w:color w:val="000000" w:themeColor="text1"/>
        </w:rPr>
      </w:pPr>
      <w:r w:rsidRPr="008875D1">
        <w:rPr>
          <w:rFonts w:cstheme="minorHAnsi"/>
          <w:color w:val="000000" w:themeColor="text1"/>
          <w:sz w:val="24"/>
          <w:szCs w:val="24"/>
        </w:rPr>
        <w:t>i candidati e le candidate dovranno assicurare propensione al lavoro di gruppo;</w:t>
      </w:r>
    </w:p>
    <w:p w14:paraId="5AA45C86" w14:textId="77777777" w:rsidR="00D94D93" w:rsidRPr="008875D1" w:rsidRDefault="00614F9A">
      <w:pPr>
        <w:pStyle w:val="Paragrafoelenco"/>
        <w:numPr>
          <w:ilvl w:val="0"/>
          <w:numId w:val="7"/>
        </w:numPr>
        <w:spacing w:after="0" w:line="240" w:lineRule="auto"/>
        <w:jc w:val="both"/>
        <w:rPr>
          <w:rFonts w:asciiTheme="minorHAnsi" w:hAnsiTheme="minorHAnsi" w:cstheme="minorHAnsi"/>
          <w:color w:val="000000" w:themeColor="text1"/>
          <w:sz w:val="24"/>
          <w:szCs w:val="24"/>
        </w:rPr>
      </w:pPr>
      <w:r w:rsidRPr="008875D1">
        <w:rPr>
          <w:rFonts w:cstheme="minorHAnsi"/>
          <w:color w:val="000000" w:themeColor="text1"/>
          <w:sz w:val="24"/>
          <w:szCs w:val="24"/>
        </w:rPr>
        <w:t xml:space="preserve">LAZIOcrea S.p.A. si riserva la facoltà di verificare in ogni momento le dichiarazioni rese nella domanda di partecipazione e nel </w:t>
      </w:r>
      <w:r w:rsidRPr="008875D1">
        <w:rPr>
          <w:rFonts w:cstheme="minorHAnsi"/>
          <w:i/>
          <w:color w:val="000000" w:themeColor="text1"/>
          <w:sz w:val="24"/>
          <w:szCs w:val="24"/>
        </w:rPr>
        <w:t xml:space="preserve">curriculum </w:t>
      </w:r>
      <w:r w:rsidRPr="008875D1">
        <w:rPr>
          <w:rFonts w:cstheme="minorHAnsi"/>
          <w:color w:val="000000" w:themeColor="text1"/>
          <w:sz w:val="24"/>
          <w:szCs w:val="24"/>
        </w:rPr>
        <w:t xml:space="preserve">professionale prodotto ai fini della partecipazione alla selezione; </w:t>
      </w:r>
    </w:p>
    <w:p w14:paraId="6E7E59C4" w14:textId="77777777" w:rsidR="00D94D93" w:rsidRPr="008875D1" w:rsidRDefault="00614F9A">
      <w:pPr>
        <w:pStyle w:val="Paragrafoelenco"/>
        <w:numPr>
          <w:ilvl w:val="0"/>
          <w:numId w:val="7"/>
        </w:numPr>
        <w:spacing w:after="0" w:line="240" w:lineRule="auto"/>
        <w:jc w:val="both"/>
        <w:rPr>
          <w:rFonts w:asciiTheme="minorHAnsi" w:hAnsiTheme="minorHAnsi" w:cstheme="minorHAnsi"/>
          <w:color w:val="000000" w:themeColor="text1"/>
          <w:sz w:val="24"/>
          <w:szCs w:val="24"/>
        </w:rPr>
      </w:pPr>
      <w:r w:rsidRPr="008875D1">
        <w:rPr>
          <w:rFonts w:cstheme="minorHAnsi"/>
          <w:color w:val="000000" w:themeColor="text1"/>
          <w:sz w:val="24"/>
          <w:szCs w:val="24"/>
        </w:rPr>
        <w:t>la presentazione della domanda di partecipazione ha valenza di piena accettazione delle condizioni in esso riportate, di piena consapevolezza della natura autonoma del rapporto lavorativo, nonché di conoscenza ed accettazione delle norme, condizioni e prescrizioni dettate nel presente Avviso;</w:t>
      </w:r>
    </w:p>
    <w:p w14:paraId="0046B349" w14:textId="77777777" w:rsidR="00D94D93" w:rsidRPr="008875D1" w:rsidRDefault="00614F9A">
      <w:pPr>
        <w:pStyle w:val="Paragrafoelenco"/>
        <w:numPr>
          <w:ilvl w:val="0"/>
          <w:numId w:val="7"/>
        </w:numPr>
        <w:spacing w:after="0" w:line="240" w:lineRule="auto"/>
        <w:jc w:val="both"/>
        <w:rPr>
          <w:rFonts w:asciiTheme="minorHAnsi" w:hAnsiTheme="minorHAnsi" w:cstheme="minorHAnsi"/>
          <w:color w:val="000000" w:themeColor="text1"/>
          <w:sz w:val="24"/>
          <w:szCs w:val="24"/>
        </w:rPr>
      </w:pPr>
      <w:r w:rsidRPr="008875D1">
        <w:rPr>
          <w:rFonts w:cstheme="minorHAnsi"/>
          <w:color w:val="000000" w:themeColor="text1"/>
          <w:sz w:val="24"/>
          <w:szCs w:val="24"/>
        </w:rPr>
        <w:t xml:space="preserve">con il presente avviso non è </w:t>
      </w:r>
      <w:proofErr w:type="gramStart"/>
      <w:r w:rsidRPr="008875D1">
        <w:rPr>
          <w:rFonts w:cstheme="minorHAnsi"/>
          <w:color w:val="000000" w:themeColor="text1"/>
          <w:sz w:val="24"/>
          <w:szCs w:val="24"/>
        </w:rPr>
        <w:t>posta in essere</w:t>
      </w:r>
      <w:proofErr w:type="gramEnd"/>
      <w:r w:rsidRPr="008875D1">
        <w:rPr>
          <w:rFonts w:cstheme="minorHAnsi"/>
          <w:color w:val="000000" w:themeColor="text1"/>
          <w:sz w:val="24"/>
          <w:szCs w:val="24"/>
        </w:rPr>
        <w:t xml:space="preserve"> alcuna procedura concorsuale e/o para-concorsuale e pertanto il presente avviso e la successiva selezione non impegnano in alcun modo LAZIOcrea S.p.A. al conferimento degli incarichi; </w:t>
      </w:r>
    </w:p>
    <w:p w14:paraId="3358AD65" w14:textId="77777777" w:rsidR="00D94D93" w:rsidRPr="008875D1" w:rsidRDefault="00614F9A">
      <w:pPr>
        <w:pStyle w:val="Paragrafoelenco"/>
        <w:numPr>
          <w:ilvl w:val="0"/>
          <w:numId w:val="7"/>
        </w:numPr>
        <w:spacing w:after="0" w:line="240" w:lineRule="auto"/>
        <w:jc w:val="both"/>
        <w:rPr>
          <w:color w:val="000000" w:themeColor="text1"/>
        </w:rPr>
      </w:pPr>
      <w:r w:rsidRPr="008875D1">
        <w:rPr>
          <w:rFonts w:cstheme="minorHAnsi"/>
          <w:color w:val="000000" w:themeColor="text1"/>
          <w:sz w:val="24"/>
          <w:szCs w:val="24"/>
        </w:rPr>
        <w:t>LAZIOcrea S.p.A. si riserva la facoltà, a suo insindacabile giudizio, di sospendere o revocare in qualsiasi momento la selezione, dandone comunicazione sul sito web (</w:t>
      </w:r>
      <w:hyperlink r:id="rId9">
        <w:r w:rsidRPr="008875D1">
          <w:rPr>
            <w:rStyle w:val="CollegamentoInternet"/>
            <w:rFonts w:cstheme="minorHAnsi"/>
            <w:color w:val="000000" w:themeColor="text1"/>
            <w:sz w:val="24"/>
            <w:szCs w:val="24"/>
          </w:rPr>
          <w:t>www.laziocrea.it</w:t>
        </w:r>
      </w:hyperlink>
      <w:r w:rsidRPr="008875D1">
        <w:rPr>
          <w:rFonts w:cstheme="minorHAnsi"/>
          <w:color w:val="000000" w:themeColor="text1"/>
          <w:sz w:val="24"/>
          <w:szCs w:val="24"/>
        </w:rPr>
        <w:t>), senza che i canditati possano vantare alcun diritto;</w:t>
      </w:r>
    </w:p>
    <w:p w14:paraId="6C00C62B" w14:textId="77777777" w:rsidR="00D94D93" w:rsidRPr="008875D1" w:rsidRDefault="00614F9A">
      <w:pPr>
        <w:pStyle w:val="Paragrafoelenco"/>
        <w:numPr>
          <w:ilvl w:val="0"/>
          <w:numId w:val="7"/>
        </w:numPr>
        <w:spacing w:after="0" w:line="240" w:lineRule="auto"/>
        <w:jc w:val="both"/>
        <w:rPr>
          <w:rFonts w:asciiTheme="minorHAnsi" w:hAnsiTheme="minorHAnsi" w:cstheme="minorHAnsi"/>
          <w:color w:val="000000" w:themeColor="text1"/>
          <w:sz w:val="24"/>
          <w:szCs w:val="24"/>
        </w:rPr>
      </w:pPr>
      <w:r w:rsidRPr="008875D1">
        <w:rPr>
          <w:rFonts w:cstheme="minorHAnsi"/>
          <w:color w:val="000000" w:themeColor="text1"/>
          <w:sz w:val="24"/>
          <w:szCs w:val="24"/>
        </w:rPr>
        <w:t>l'esito positivo della selezione, e l’utile inserimento in graduatoria, non genera in alcun modo obbligo di conferimento dell'incarico da parte di LAZIOcrea S.p.A.</w:t>
      </w:r>
    </w:p>
    <w:p w14:paraId="74BF5CF9" w14:textId="77777777" w:rsidR="00D94D93" w:rsidRPr="008875D1" w:rsidRDefault="00D94D93">
      <w:pPr>
        <w:spacing w:after="0" w:line="240" w:lineRule="auto"/>
        <w:rPr>
          <w:rFonts w:asciiTheme="minorHAnsi" w:hAnsiTheme="minorHAnsi" w:cstheme="minorHAnsi"/>
          <w:color w:val="000000" w:themeColor="text1"/>
          <w:sz w:val="24"/>
          <w:szCs w:val="24"/>
        </w:rPr>
      </w:pPr>
    </w:p>
    <w:p w14:paraId="6C5EB850" w14:textId="77777777" w:rsidR="00D94D93" w:rsidRPr="008875D1" w:rsidRDefault="00614F9A">
      <w:pPr>
        <w:spacing w:after="120"/>
        <w:rPr>
          <w:rFonts w:asciiTheme="minorHAnsi" w:hAnsiTheme="minorHAnsi" w:cstheme="minorHAnsi"/>
          <w:color w:val="000000" w:themeColor="text1"/>
        </w:rPr>
      </w:pPr>
      <w:r w:rsidRPr="008875D1">
        <w:rPr>
          <w:rFonts w:cstheme="minorHAnsi"/>
          <w:i/>
          <w:color w:val="000000" w:themeColor="text1"/>
          <w:sz w:val="24"/>
          <w:szCs w:val="24"/>
        </w:rPr>
        <w:t xml:space="preserve">Link utili  </w:t>
      </w:r>
    </w:p>
    <w:p w14:paraId="08D1B8A5" w14:textId="77777777" w:rsidR="00D94D93" w:rsidRPr="008875D1" w:rsidRDefault="00614F9A">
      <w:pPr>
        <w:spacing w:after="120"/>
        <w:rPr>
          <w:color w:val="000000" w:themeColor="text1"/>
        </w:rPr>
      </w:pPr>
      <w:proofErr w:type="spellStart"/>
      <w:r w:rsidRPr="008875D1">
        <w:rPr>
          <w:rStyle w:val="CollegamentoInternet"/>
          <w:rFonts w:cstheme="minorHAnsi"/>
          <w:color w:val="000000" w:themeColor="text1"/>
        </w:rPr>
        <w:t>All</w:t>
      </w:r>
      <w:proofErr w:type="spellEnd"/>
      <w:r w:rsidRPr="008875D1">
        <w:rPr>
          <w:rStyle w:val="CollegamentoInternet"/>
          <w:rFonts w:cstheme="minorHAnsi"/>
          <w:color w:val="000000" w:themeColor="text1"/>
        </w:rPr>
        <w:t xml:space="preserve">. 3 </w:t>
      </w:r>
      <w:proofErr w:type="gramStart"/>
      <w:r w:rsidRPr="008875D1">
        <w:rPr>
          <w:rStyle w:val="CollegamentoInternet"/>
          <w:rFonts w:cstheme="minorHAnsi"/>
          <w:color w:val="000000" w:themeColor="text1"/>
        </w:rPr>
        <w:t>MOG  -</w:t>
      </w:r>
      <w:proofErr w:type="gramEnd"/>
      <w:r w:rsidRPr="008875D1">
        <w:rPr>
          <w:rStyle w:val="CollegamentoInternet"/>
          <w:rFonts w:cstheme="minorHAnsi"/>
          <w:color w:val="000000" w:themeColor="text1"/>
        </w:rPr>
        <w:t xml:space="preserve"> Regolamento per il conferimento di incarichi</w:t>
      </w:r>
      <w:r w:rsidRPr="008875D1">
        <w:rPr>
          <w:rStyle w:val="CollegamentoInternet"/>
          <w:rFonts w:cstheme="minorHAnsi"/>
          <w:color w:val="000000" w:themeColor="text1"/>
          <w:sz w:val="24"/>
          <w:szCs w:val="24"/>
        </w:rPr>
        <w:t xml:space="preserve"> professionali a soggetti esterni -</w:t>
      </w:r>
      <w:r w:rsidRPr="008875D1">
        <w:rPr>
          <w:rStyle w:val="CollegamentoInternet"/>
          <w:rFonts w:cstheme="minorHAnsi"/>
          <w:color w:val="000000" w:themeColor="text1"/>
        </w:rPr>
        <w:t xml:space="preserve"> (il link rimanda alla versione integrale dell’All.3.  a pag. 23- 24</w:t>
      </w:r>
      <w:proofErr w:type="gramStart"/>
      <w:r w:rsidRPr="008875D1">
        <w:rPr>
          <w:rStyle w:val="CollegamentoInternet"/>
          <w:rFonts w:cstheme="minorHAnsi"/>
          <w:color w:val="000000" w:themeColor="text1"/>
        </w:rPr>
        <w:t>)  www.laziocrea.it</w:t>
      </w:r>
      <w:proofErr w:type="gramEnd"/>
    </w:p>
    <w:p w14:paraId="70A554DA" w14:textId="77777777" w:rsidR="00D94D93" w:rsidRPr="008875D1" w:rsidRDefault="00D94D93">
      <w:pPr>
        <w:spacing w:after="120"/>
        <w:rPr>
          <w:rFonts w:asciiTheme="minorHAnsi" w:eastAsia="Calibri Light" w:hAnsiTheme="minorHAnsi" w:cstheme="minorHAnsi"/>
          <w:color w:val="000000" w:themeColor="text1"/>
          <w:sz w:val="24"/>
          <w:szCs w:val="24"/>
        </w:rPr>
      </w:pPr>
    </w:p>
    <w:p w14:paraId="11B510E8" w14:textId="77777777" w:rsidR="00D94D93" w:rsidRPr="008875D1" w:rsidRDefault="00614F9A">
      <w:pPr>
        <w:spacing w:after="120"/>
        <w:ind w:left="4678"/>
        <w:rPr>
          <w:rFonts w:asciiTheme="minorHAnsi" w:hAnsiTheme="minorHAnsi" w:cstheme="minorHAnsi"/>
          <w:color w:val="000000" w:themeColor="text1"/>
        </w:rPr>
      </w:pPr>
      <w:r w:rsidRPr="008875D1">
        <w:rPr>
          <w:rFonts w:cstheme="minorHAnsi"/>
          <w:color w:val="000000" w:themeColor="text1"/>
          <w:sz w:val="24"/>
          <w:szCs w:val="24"/>
        </w:rPr>
        <w:t>Il Responsabile del Procedimento</w:t>
      </w:r>
    </w:p>
    <w:p w14:paraId="6A56425C" w14:textId="77777777" w:rsidR="00D94D93" w:rsidRDefault="00614F9A">
      <w:pPr>
        <w:spacing w:after="120"/>
        <w:ind w:left="5103"/>
      </w:pPr>
      <w:r>
        <w:rPr>
          <w:rFonts w:cstheme="minorHAnsi"/>
          <w:sz w:val="24"/>
          <w:szCs w:val="24"/>
        </w:rPr>
        <w:t>Andrea Pelloni</w:t>
      </w:r>
    </w:p>
    <w:sectPr w:rsidR="00D94D93">
      <w:headerReference w:type="default" r:id="rId10"/>
      <w:footerReference w:type="default" r:id="rId11"/>
      <w:pgSz w:w="11906" w:h="16838"/>
      <w:pgMar w:top="2268" w:right="1417" w:bottom="1701" w:left="1417" w:header="794"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DF4C0" w14:textId="77777777" w:rsidR="00B06B83" w:rsidRDefault="00B06B83">
      <w:pPr>
        <w:spacing w:after="0" w:line="240" w:lineRule="auto"/>
      </w:pPr>
      <w:r>
        <w:separator/>
      </w:r>
    </w:p>
  </w:endnote>
  <w:endnote w:type="continuationSeparator" w:id="0">
    <w:p w14:paraId="308364F2" w14:textId="77777777" w:rsidR="00B06B83" w:rsidRDefault="00B06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7C1D3" w14:textId="77777777" w:rsidR="00D94D93" w:rsidRDefault="00614F9A">
    <w:pPr>
      <w:pStyle w:val="Pidipagina1"/>
      <w:jc w:val="center"/>
    </w:pPr>
    <w:r>
      <w:fldChar w:fldCharType="begin"/>
    </w:r>
    <w:r>
      <w:instrText>PAGE</w:instrText>
    </w:r>
    <w:r>
      <w:fldChar w:fldCharType="separate"/>
    </w:r>
    <w:r>
      <w:t>7</w:t>
    </w:r>
    <w:r>
      <w:fldChar w:fldCharType="end"/>
    </w:r>
  </w:p>
  <w:p w14:paraId="190374FA" w14:textId="77777777" w:rsidR="00D94D93" w:rsidRDefault="00D94D93">
    <w:pPr>
      <w:spacing w:after="0" w:line="240" w:lineRule="auto"/>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C38B5" w14:textId="77777777" w:rsidR="00B06B83" w:rsidRDefault="00B06B83">
      <w:pPr>
        <w:spacing w:after="0" w:line="240" w:lineRule="auto"/>
      </w:pPr>
      <w:r>
        <w:separator/>
      </w:r>
    </w:p>
  </w:footnote>
  <w:footnote w:type="continuationSeparator" w:id="0">
    <w:p w14:paraId="346A198D" w14:textId="77777777" w:rsidR="00B06B83" w:rsidRDefault="00B06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86533" w14:textId="77777777" w:rsidR="00D94D93" w:rsidRDefault="00614F9A">
    <w:pPr>
      <w:pStyle w:val="Intestazione3"/>
    </w:pPr>
    <w:r>
      <w:t xml:space="preserve">                                                                                   </w:t>
    </w:r>
  </w:p>
  <w:p w14:paraId="50AF5188" w14:textId="77777777" w:rsidR="00D94D93" w:rsidRDefault="00D94D93">
    <w:pPr>
      <w:pStyle w:val="Intestazione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36EC6"/>
    <w:multiLevelType w:val="multilevel"/>
    <w:tmpl w:val="E62CD60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1307F26"/>
    <w:multiLevelType w:val="multilevel"/>
    <w:tmpl w:val="5FFA4D7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D737B76"/>
    <w:multiLevelType w:val="multilevel"/>
    <w:tmpl w:val="584CCA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FAB762B"/>
    <w:multiLevelType w:val="multilevel"/>
    <w:tmpl w:val="470291B4"/>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5C579CE"/>
    <w:multiLevelType w:val="multilevel"/>
    <w:tmpl w:val="2EEA1D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E06989"/>
    <w:multiLevelType w:val="multilevel"/>
    <w:tmpl w:val="FAC87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8755E0"/>
    <w:multiLevelType w:val="multilevel"/>
    <w:tmpl w:val="659EFCC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9332108"/>
    <w:multiLevelType w:val="multilevel"/>
    <w:tmpl w:val="D870D9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C207F9"/>
    <w:multiLevelType w:val="multilevel"/>
    <w:tmpl w:val="2AC8B63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27F44B3"/>
    <w:multiLevelType w:val="multilevel"/>
    <w:tmpl w:val="7E841EA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7C172CA"/>
    <w:multiLevelType w:val="multilevel"/>
    <w:tmpl w:val="0E4CF7F4"/>
    <w:lvl w:ilvl="0">
      <w:start w:val="1"/>
      <w:numFmt w:val="bullet"/>
      <w:lvlText w:val=""/>
      <w:lvlJc w:val="left"/>
      <w:pPr>
        <w:ind w:left="720" w:hanging="360"/>
      </w:pPr>
      <w:rPr>
        <w:rFonts w:ascii="Symbol" w:hAnsi="Symbol" w:cs="Symbo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0"/>
  </w:num>
  <w:num w:numId="3">
    <w:abstractNumId w:val="9"/>
  </w:num>
  <w:num w:numId="4">
    <w:abstractNumId w:val="1"/>
  </w:num>
  <w:num w:numId="5">
    <w:abstractNumId w:val="8"/>
  </w:num>
  <w:num w:numId="6">
    <w:abstractNumId w:val="5"/>
  </w:num>
  <w:num w:numId="7">
    <w:abstractNumId w:val="6"/>
  </w:num>
  <w:num w:numId="8">
    <w:abstractNumId w:val="10"/>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D93"/>
    <w:rsid w:val="00425251"/>
    <w:rsid w:val="00614F9A"/>
    <w:rsid w:val="007757C2"/>
    <w:rsid w:val="00784196"/>
    <w:rsid w:val="008875D1"/>
    <w:rsid w:val="00B06B83"/>
    <w:rsid w:val="00D5751B"/>
    <w:rsid w:val="00D94D93"/>
    <w:rsid w:val="00DD5FD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EE6B"/>
  <w15:docId w15:val="{C0538FFD-E019-473C-A980-820F43AE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2BDB"/>
    <w:pPr>
      <w:suppressAutoHyphens/>
      <w:spacing w:after="200" w:line="280" w:lineRule="exact"/>
      <w:jc w:val="both"/>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qFormat/>
    <w:rsid w:val="00A25F8A"/>
    <w:rPr>
      <w:rFonts w:ascii="Calibri Light" w:hAnsi="Calibri Light" w:cs="Calibri Light"/>
      <w:b/>
      <w:color w:val="BF0041"/>
      <w:sz w:val="24"/>
      <w:szCs w:val="24"/>
    </w:rPr>
  </w:style>
  <w:style w:type="character" w:customStyle="1" w:styleId="WW8Num3z0">
    <w:name w:val="WW8Num3z0"/>
    <w:qFormat/>
    <w:rsid w:val="00A25F8A"/>
    <w:rPr>
      <w:rFonts w:ascii="Calibri Light" w:hAnsi="Calibri Light" w:cs="Calibri Light"/>
      <w:b/>
      <w:sz w:val="24"/>
      <w:szCs w:val="24"/>
    </w:rPr>
  </w:style>
  <w:style w:type="character" w:customStyle="1" w:styleId="WW8Num4z0">
    <w:name w:val="WW8Num4z0"/>
    <w:qFormat/>
    <w:rsid w:val="00A25F8A"/>
    <w:rPr>
      <w:rFonts w:ascii="Calibri Light" w:eastAsia="Calibri" w:hAnsi="Calibri Light" w:cs="Calibri Light"/>
    </w:rPr>
  </w:style>
  <w:style w:type="character" w:customStyle="1" w:styleId="Absatz-Standardschriftart">
    <w:name w:val="Absatz-Standardschriftart"/>
    <w:qFormat/>
    <w:rsid w:val="00A25F8A"/>
  </w:style>
  <w:style w:type="character" w:customStyle="1" w:styleId="WW8Num3z1">
    <w:name w:val="WW8Num3z1"/>
    <w:qFormat/>
    <w:rsid w:val="00A25F8A"/>
  </w:style>
  <w:style w:type="character" w:customStyle="1" w:styleId="WW8Num3z2">
    <w:name w:val="WW8Num3z2"/>
    <w:qFormat/>
    <w:rsid w:val="00A25F8A"/>
  </w:style>
  <w:style w:type="character" w:customStyle="1" w:styleId="WW8Num4z1">
    <w:name w:val="WW8Num4z1"/>
    <w:qFormat/>
    <w:rsid w:val="00A25F8A"/>
    <w:rPr>
      <w:rFonts w:ascii="Courier New" w:hAnsi="Courier New" w:cs="Courier New"/>
    </w:rPr>
  </w:style>
  <w:style w:type="character" w:customStyle="1" w:styleId="WW8Num4z2">
    <w:name w:val="WW8Num4z2"/>
    <w:qFormat/>
    <w:rsid w:val="00A25F8A"/>
    <w:rPr>
      <w:rFonts w:ascii="Wingdings" w:hAnsi="Wingdings" w:cs="Wingdings"/>
    </w:rPr>
  </w:style>
  <w:style w:type="character" w:customStyle="1" w:styleId="Carpredefinitoparagrafo4">
    <w:name w:val="Car. predefinito paragrafo4"/>
    <w:qFormat/>
    <w:rsid w:val="00A25F8A"/>
  </w:style>
  <w:style w:type="character" w:customStyle="1" w:styleId="WW8Num1z0">
    <w:name w:val="WW8Num1z0"/>
    <w:qFormat/>
    <w:rsid w:val="00A25F8A"/>
  </w:style>
  <w:style w:type="character" w:customStyle="1" w:styleId="WW8Num1z1">
    <w:name w:val="WW8Num1z1"/>
    <w:qFormat/>
    <w:rsid w:val="00A25F8A"/>
  </w:style>
  <w:style w:type="character" w:customStyle="1" w:styleId="WW8Num1z2">
    <w:name w:val="WW8Num1z2"/>
    <w:qFormat/>
    <w:rsid w:val="00A25F8A"/>
  </w:style>
  <w:style w:type="character" w:customStyle="1" w:styleId="WW8Num1z3">
    <w:name w:val="WW8Num1z3"/>
    <w:qFormat/>
    <w:rsid w:val="00A25F8A"/>
  </w:style>
  <w:style w:type="character" w:customStyle="1" w:styleId="WW8Num1z4">
    <w:name w:val="WW8Num1z4"/>
    <w:qFormat/>
    <w:rsid w:val="00A25F8A"/>
  </w:style>
  <w:style w:type="character" w:customStyle="1" w:styleId="WW8Num1z5">
    <w:name w:val="WW8Num1z5"/>
    <w:qFormat/>
    <w:rsid w:val="00A25F8A"/>
  </w:style>
  <w:style w:type="character" w:customStyle="1" w:styleId="WW8Num1z6">
    <w:name w:val="WW8Num1z6"/>
    <w:qFormat/>
    <w:rsid w:val="00A25F8A"/>
  </w:style>
  <w:style w:type="character" w:customStyle="1" w:styleId="WW8Num1z7">
    <w:name w:val="WW8Num1z7"/>
    <w:qFormat/>
    <w:rsid w:val="00A25F8A"/>
  </w:style>
  <w:style w:type="character" w:customStyle="1" w:styleId="WW8Num1z8">
    <w:name w:val="WW8Num1z8"/>
    <w:qFormat/>
    <w:rsid w:val="00A25F8A"/>
  </w:style>
  <w:style w:type="character" w:customStyle="1" w:styleId="WW8Num3z3">
    <w:name w:val="WW8Num3z3"/>
    <w:qFormat/>
    <w:rsid w:val="00A25F8A"/>
  </w:style>
  <w:style w:type="character" w:customStyle="1" w:styleId="WW8Num3z4">
    <w:name w:val="WW8Num3z4"/>
    <w:qFormat/>
    <w:rsid w:val="00A25F8A"/>
  </w:style>
  <w:style w:type="character" w:customStyle="1" w:styleId="WW8Num3z5">
    <w:name w:val="WW8Num3z5"/>
    <w:qFormat/>
    <w:rsid w:val="00A25F8A"/>
  </w:style>
  <w:style w:type="character" w:customStyle="1" w:styleId="WW8Num3z6">
    <w:name w:val="WW8Num3z6"/>
    <w:qFormat/>
    <w:rsid w:val="00A25F8A"/>
  </w:style>
  <w:style w:type="character" w:customStyle="1" w:styleId="WW8Num3z7">
    <w:name w:val="WW8Num3z7"/>
    <w:qFormat/>
    <w:rsid w:val="00A25F8A"/>
  </w:style>
  <w:style w:type="character" w:customStyle="1" w:styleId="WW8Num3z8">
    <w:name w:val="WW8Num3z8"/>
    <w:qFormat/>
    <w:rsid w:val="00A25F8A"/>
  </w:style>
  <w:style w:type="character" w:customStyle="1" w:styleId="Carpredefinitoparagrafo3">
    <w:name w:val="Car. predefinito paragrafo3"/>
    <w:qFormat/>
    <w:rsid w:val="00A25F8A"/>
  </w:style>
  <w:style w:type="character" w:customStyle="1" w:styleId="WW8Num2z1">
    <w:name w:val="WW8Num2z1"/>
    <w:qFormat/>
    <w:rsid w:val="00A25F8A"/>
    <w:rPr>
      <w:rFonts w:ascii="Courier New" w:hAnsi="Courier New" w:cs="Courier New"/>
    </w:rPr>
  </w:style>
  <w:style w:type="character" w:customStyle="1" w:styleId="WW8Num2z2">
    <w:name w:val="WW8Num2z2"/>
    <w:qFormat/>
    <w:rsid w:val="00A25F8A"/>
    <w:rPr>
      <w:rFonts w:ascii="Wingdings" w:hAnsi="Wingdings" w:cs="Wingdings"/>
    </w:rPr>
  </w:style>
  <w:style w:type="character" w:customStyle="1" w:styleId="WW8Num4z3">
    <w:name w:val="WW8Num4z3"/>
    <w:qFormat/>
    <w:rsid w:val="00A25F8A"/>
    <w:rPr>
      <w:rFonts w:ascii="Symbol" w:hAnsi="Symbol" w:cs="Symbol"/>
    </w:rPr>
  </w:style>
  <w:style w:type="character" w:customStyle="1" w:styleId="Carpredefinitoparagrafo2">
    <w:name w:val="Car. predefinito paragrafo2"/>
    <w:qFormat/>
    <w:rsid w:val="00A25F8A"/>
  </w:style>
  <w:style w:type="character" w:customStyle="1" w:styleId="WW8Num5z0">
    <w:name w:val="WW8Num5z0"/>
    <w:qFormat/>
    <w:rsid w:val="00A25F8A"/>
    <w:rPr>
      <w:rFonts w:ascii="Symbol" w:hAnsi="Symbol" w:cs="Symbol"/>
    </w:rPr>
  </w:style>
  <w:style w:type="character" w:customStyle="1" w:styleId="WW8Num5z1">
    <w:name w:val="WW8Num5z1"/>
    <w:qFormat/>
    <w:rsid w:val="00A25F8A"/>
    <w:rPr>
      <w:rFonts w:ascii="Courier New" w:hAnsi="Courier New" w:cs="Courier New"/>
    </w:rPr>
  </w:style>
  <w:style w:type="character" w:customStyle="1" w:styleId="WW8Num5z2">
    <w:name w:val="WW8Num5z2"/>
    <w:qFormat/>
    <w:rsid w:val="00A25F8A"/>
    <w:rPr>
      <w:rFonts w:ascii="Wingdings" w:hAnsi="Wingdings" w:cs="Wingdings"/>
    </w:rPr>
  </w:style>
  <w:style w:type="character" w:customStyle="1" w:styleId="WW8Num6z0">
    <w:name w:val="WW8Num6z0"/>
    <w:qFormat/>
    <w:rsid w:val="00A25F8A"/>
    <w:rPr>
      <w:rFonts w:ascii="Courier New" w:hAnsi="Courier New" w:cs="Courier New"/>
    </w:rPr>
  </w:style>
  <w:style w:type="character" w:customStyle="1" w:styleId="WW8Num6z1">
    <w:name w:val="WW8Num6z1"/>
    <w:qFormat/>
    <w:rsid w:val="00A25F8A"/>
    <w:rPr>
      <w:rFonts w:ascii="Symbol" w:hAnsi="Symbol" w:cs="Symbol"/>
    </w:rPr>
  </w:style>
  <w:style w:type="character" w:customStyle="1" w:styleId="WW8Num6z2">
    <w:name w:val="WW8Num6z2"/>
    <w:qFormat/>
    <w:rsid w:val="00A25F8A"/>
    <w:rPr>
      <w:rFonts w:ascii="Wingdings" w:hAnsi="Wingdings" w:cs="Wingdings"/>
    </w:rPr>
  </w:style>
  <w:style w:type="character" w:customStyle="1" w:styleId="WW8Num7z1">
    <w:name w:val="WW8Num7z1"/>
    <w:qFormat/>
    <w:rsid w:val="00A25F8A"/>
    <w:rPr>
      <w:b/>
    </w:rPr>
  </w:style>
  <w:style w:type="character" w:customStyle="1" w:styleId="WW8Num9z0">
    <w:name w:val="WW8Num9z0"/>
    <w:qFormat/>
    <w:rsid w:val="00A25F8A"/>
    <w:rPr>
      <w:rFonts w:ascii="Symbol" w:hAnsi="Symbol" w:cs="Symbol"/>
    </w:rPr>
  </w:style>
  <w:style w:type="character" w:customStyle="1" w:styleId="WW8Num9z1">
    <w:name w:val="WW8Num9z1"/>
    <w:qFormat/>
    <w:rsid w:val="00A25F8A"/>
    <w:rPr>
      <w:rFonts w:ascii="Calibri" w:eastAsia="Calibri" w:hAnsi="Calibri" w:cs="Times New Roman"/>
    </w:rPr>
  </w:style>
  <w:style w:type="character" w:customStyle="1" w:styleId="WW8Num9z2">
    <w:name w:val="WW8Num9z2"/>
    <w:qFormat/>
    <w:rsid w:val="00A25F8A"/>
    <w:rPr>
      <w:rFonts w:ascii="Wingdings" w:hAnsi="Wingdings" w:cs="Wingdings"/>
    </w:rPr>
  </w:style>
  <w:style w:type="character" w:customStyle="1" w:styleId="WW8Num9z4">
    <w:name w:val="WW8Num9z4"/>
    <w:qFormat/>
    <w:rsid w:val="00A25F8A"/>
    <w:rPr>
      <w:rFonts w:ascii="Courier New" w:hAnsi="Courier New" w:cs="Courier New"/>
    </w:rPr>
  </w:style>
  <w:style w:type="character" w:customStyle="1" w:styleId="WW8Num11z0">
    <w:name w:val="WW8Num11z0"/>
    <w:qFormat/>
    <w:rsid w:val="00A25F8A"/>
    <w:rPr>
      <w:rFonts w:ascii="Symbol" w:hAnsi="Symbol" w:cs="Symbol"/>
    </w:rPr>
  </w:style>
  <w:style w:type="character" w:customStyle="1" w:styleId="WW8Num11z1">
    <w:name w:val="WW8Num11z1"/>
    <w:qFormat/>
    <w:rsid w:val="00A25F8A"/>
    <w:rPr>
      <w:rFonts w:ascii="Courier New" w:hAnsi="Courier New" w:cs="Courier New"/>
    </w:rPr>
  </w:style>
  <w:style w:type="character" w:customStyle="1" w:styleId="WW8Num11z2">
    <w:name w:val="WW8Num11z2"/>
    <w:qFormat/>
    <w:rsid w:val="00A25F8A"/>
    <w:rPr>
      <w:rFonts w:ascii="Wingdings" w:hAnsi="Wingdings" w:cs="Wingdings"/>
    </w:rPr>
  </w:style>
  <w:style w:type="character" w:customStyle="1" w:styleId="WW8Num12z0">
    <w:name w:val="WW8Num12z0"/>
    <w:qFormat/>
    <w:rsid w:val="00A25F8A"/>
    <w:rPr>
      <w:rFonts w:ascii="Symbol" w:hAnsi="Symbol" w:cs="Symbol"/>
    </w:rPr>
  </w:style>
  <w:style w:type="character" w:customStyle="1" w:styleId="WW8Num12z1">
    <w:name w:val="WW8Num12z1"/>
    <w:qFormat/>
    <w:rsid w:val="00A25F8A"/>
    <w:rPr>
      <w:rFonts w:ascii="Courier New" w:hAnsi="Courier New" w:cs="Courier New"/>
    </w:rPr>
  </w:style>
  <w:style w:type="character" w:customStyle="1" w:styleId="WW8Num12z2">
    <w:name w:val="WW8Num12z2"/>
    <w:qFormat/>
    <w:rsid w:val="00A25F8A"/>
    <w:rPr>
      <w:rFonts w:ascii="Wingdings" w:hAnsi="Wingdings" w:cs="Wingdings"/>
    </w:rPr>
  </w:style>
  <w:style w:type="character" w:customStyle="1" w:styleId="WW8Num13z0">
    <w:name w:val="WW8Num13z0"/>
    <w:qFormat/>
    <w:rsid w:val="00A25F8A"/>
    <w:rPr>
      <w:u w:val="single"/>
    </w:rPr>
  </w:style>
  <w:style w:type="character" w:customStyle="1" w:styleId="WW8Num13z1">
    <w:name w:val="WW8Num13z1"/>
    <w:qFormat/>
    <w:rsid w:val="00A25F8A"/>
    <w:rPr>
      <w:b/>
    </w:rPr>
  </w:style>
  <w:style w:type="character" w:customStyle="1" w:styleId="WW8Num15z0">
    <w:name w:val="WW8Num15z0"/>
    <w:qFormat/>
    <w:rsid w:val="00A25F8A"/>
    <w:rPr>
      <w:rFonts w:ascii="Wingdings" w:hAnsi="Wingdings" w:cs="Wingdings"/>
    </w:rPr>
  </w:style>
  <w:style w:type="character" w:customStyle="1" w:styleId="WW8Num15z1">
    <w:name w:val="WW8Num15z1"/>
    <w:qFormat/>
    <w:rsid w:val="00A25F8A"/>
    <w:rPr>
      <w:rFonts w:ascii="Courier New" w:hAnsi="Courier New" w:cs="Courier New"/>
    </w:rPr>
  </w:style>
  <w:style w:type="character" w:customStyle="1" w:styleId="WW8Num15z3">
    <w:name w:val="WW8Num15z3"/>
    <w:qFormat/>
    <w:rsid w:val="00A25F8A"/>
    <w:rPr>
      <w:rFonts w:ascii="Symbol" w:hAnsi="Symbol" w:cs="Symbol"/>
    </w:rPr>
  </w:style>
  <w:style w:type="character" w:customStyle="1" w:styleId="WW8Num16z0">
    <w:name w:val="WW8Num16z0"/>
    <w:qFormat/>
    <w:rsid w:val="00A25F8A"/>
    <w:rPr>
      <w:rFonts w:ascii="Symbol" w:hAnsi="Symbol" w:cs="Symbol"/>
    </w:rPr>
  </w:style>
  <w:style w:type="character" w:customStyle="1" w:styleId="WW8Num16z1">
    <w:name w:val="WW8Num16z1"/>
    <w:qFormat/>
    <w:rsid w:val="00A25F8A"/>
    <w:rPr>
      <w:rFonts w:ascii="Courier New" w:hAnsi="Courier New" w:cs="Courier New"/>
    </w:rPr>
  </w:style>
  <w:style w:type="character" w:customStyle="1" w:styleId="WW8Num16z2">
    <w:name w:val="WW8Num16z2"/>
    <w:qFormat/>
    <w:rsid w:val="00A25F8A"/>
    <w:rPr>
      <w:rFonts w:ascii="Wingdings" w:hAnsi="Wingdings" w:cs="Wingdings"/>
    </w:rPr>
  </w:style>
  <w:style w:type="character" w:customStyle="1" w:styleId="WW8Num17z0">
    <w:name w:val="WW8Num17z0"/>
    <w:qFormat/>
    <w:rsid w:val="00A25F8A"/>
    <w:rPr>
      <w:b/>
    </w:rPr>
  </w:style>
  <w:style w:type="character" w:customStyle="1" w:styleId="WW8Num20z0">
    <w:name w:val="WW8Num20z0"/>
    <w:qFormat/>
    <w:rsid w:val="00A25F8A"/>
    <w:rPr>
      <w:b/>
    </w:rPr>
  </w:style>
  <w:style w:type="character" w:customStyle="1" w:styleId="WW8Num21z0">
    <w:name w:val="WW8Num21z0"/>
    <w:qFormat/>
    <w:rsid w:val="00A25F8A"/>
    <w:rPr>
      <w:rFonts w:ascii="Symbol" w:hAnsi="Symbol" w:cs="Symbol"/>
    </w:rPr>
  </w:style>
  <w:style w:type="character" w:customStyle="1" w:styleId="WW8Num21z2">
    <w:name w:val="WW8Num21z2"/>
    <w:qFormat/>
    <w:rsid w:val="00A25F8A"/>
    <w:rPr>
      <w:rFonts w:ascii="Wingdings" w:hAnsi="Wingdings" w:cs="Wingdings"/>
    </w:rPr>
  </w:style>
  <w:style w:type="character" w:customStyle="1" w:styleId="WW8Num21z4">
    <w:name w:val="WW8Num21z4"/>
    <w:qFormat/>
    <w:rsid w:val="00A25F8A"/>
    <w:rPr>
      <w:rFonts w:ascii="Courier New" w:hAnsi="Courier New" w:cs="Courier New"/>
    </w:rPr>
  </w:style>
  <w:style w:type="character" w:customStyle="1" w:styleId="WW8Num22z0">
    <w:name w:val="WW8Num22z0"/>
    <w:qFormat/>
    <w:rsid w:val="00A25F8A"/>
    <w:rPr>
      <w:rFonts w:ascii="Symbol" w:hAnsi="Symbol" w:cs="Symbol"/>
    </w:rPr>
  </w:style>
  <w:style w:type="character" w:customStyle="1" w:styleId="WW8Num22z2">
    <w:name w:val="WW8Num22z2"/>
    <w:qFormat/>
    <w:rsid w:val="00A25F8A"/>
    <w:rPr>
      <w:rFonts w:ascii="Wingdings" w:hAnsi="Wingdings" w:cs="Wingdings"/>
    </w:rPr>
  </w:style>
  <w:style w:type="character" w:customStyle="1" w:styleId="WW8Num22z4">
    <w:name w:val="WW8Num22z4"/>
    <w:qFormat/>
    <w:rsid w:val="00A25F8A"/>
    <w:rPr>
      <w:rFonts w:ascii="Courier New" w:hAnsi="Courier New" w:cs="Courier New"/>
    </w:rPr>
  </w:style>
  <w:style w:type="character" w:customStyle="1" w:styleId="WW8Num24z0">
    <w:name w:val="WW8Num24z0"/>
    <w:qFormat/>
    <w:rsid w:val="00A25F8A"/>
    <w:rPr>
      <w:rFonts w:ascii="Courier New" w:hAnsi="Courier New" w:cs="Courier New"/>
    </w:rPr>
  </w:style>
  <w:style w:type="character" w:customStyle="1" w:styleId="WW8Num24z2">
    <w:name w:val="WW8Num24z2"/>
    <w:qFormat/>
    <w:rsid w:val="00A25F8A"/>
    <w:rPr>
      <w:rFonts w:ascii="Wingdings" w:hAnsi="Wingdings" w:cs="Wingdings"/>
    </w:rPr>
  </w:style>
  <w:style w:type="character" w:customStyle="1" w:styleId="WW8Num24z3">
    <w:name w:val="WW8Num24z3"/>
    <w:qFormat/>
    <w:rsid w:val="00A25F8A"/>
    <w:rPr>
      <w:rFonts w:ascii="Symbol" w:hAnsi="Symbol" w:cs="Symbol"/>
    </w:rPr>
  </w:style>
  <w:style w:type="character" w:customStyle="1" w:styleId="WW8Num25z0">
    <w:name w:val="WW8Num25z0"/>
    <w:qFormat/>
    <w:rsid w:val="00A25F8A"/>
    <w:rPr>
      <w:b/>
    </w:rPr>
  </w:style>
  <w:style w:type="character" w:customStyle="1" w:styleId="WW8Num31z0">
    <w:name w:val="WW8Num31z0"/>
    <w:qFormat/>
    <w:rsid w:val="00A25F8A"/>
    <w:rPr>
      <w:rFonts w:ascii="Symbol" w:hAnsi="Symbol" w:cs="Symbol"/>
    </w:rPr>
  </w:style>
  <w:style w:type="character" w:customStyle="1" w:styleId="WW8Num31z1">
    <w:name w:val="WW8Num31z1"/>
    <w:qFormat/>
    <w:rsid w:val="00A25F8A"/>
    <w:rPr>
      <w:rFonts w:ascii="Courier New" w:hAnsi="Courier New" w:cs="Courier New"/>
    </w:rPr>
  </w:style>
  <w:style w:type="character" w:customStyle="1" w:styleId="WW8Num31z2">
    <w:name w:val="WW8Num31z2"/>
    <w:qFormat/>
    <w:rsid w:val="00A25F8A"/>
    <w:rPr>
      <w:rFonts w:ascii="Wingdings" w:hAnsi="Wingdings" w:cs="Wingdings"/>
    </w:rPr>
  </w:style>
  <w:style w:type="character" w:customStyle="1" w:styleId="WW8Num32z0">
    <w:name w:val="WW8Num32z0"/>
    <w:qFormat/>
    <w:rsid w:val="00A25F8A"/>
    <w:rPr>
      <w:rFonts w:ascii="Symbol" w:hAnsi="Symbol" w:cs="Symbol"/>
    </w:rPr>
  </w:style>
  <w:style w:type="character" w:customStyle="1" w:styleId="WW8Num32z1">
    <w:name w:val="WW8Num32z1"/>
    <w:qFormat/>
    <w:rsid w:val="00A25F8A"/>
    <w:rPr>
      <w:rFonts w:ascii="Courier New" w:hAnsi="Courier New" w:cs="Courier New"/>
    </w:rPr>
  </w:style>
  <w:style w:type="character" w:customStyle="1" w:styleId="WW8Num32z2">
    <w:name w:val="WW8Num32z2"/>
    <w:qFormat/>
    <w:rsid w:val="00A25F8A"/>
    <w:rPr>
      <w:rFonts w:ascii="Wingdings" w:hAnsi="Wingdings" w:cs="Wingdings"/>
    </w:rPr>
  </w:style>
  <w:style w:type="character" w:customStyle="1" w:styleId="WW8Num36z0">
    <w:name w:val="WW8Num36z0"/>
    <w:qFormat/>
    <w:rsid w:val="00A25F8A"/>
    <w:rPr>
      <w:b/>
    </w:rPr>
  </w:style>
  <w:style w:type="character" w:customStyle="1" w:styleId="Carpredefinitoparagrafo1">
    <w:name w:val="Car. predefinito paragrafo1"/>
    <w:qFormat/>
    <w:rsid w:val="00A25F8A"/>
  </w:style>
  <w:style w:type="character" w:customStyle="1" w:styleId="Titolo1Carattere">
    <w:name w:val="Titolo 1 Carattere"/>
    <w:qFormat/>
    <w:rsid w:val="00A25F8A"/>
    <w:rPr>
      <w:rFonts w:ascii="Cambria" w:eastAsia="Times New Roman" w:hAnsi="Cambria" w:cs="Times New Roman"/>
      <w:b/>
      <w:bCs/>
      <w:color w:val="365F91"/>
      <w:sz w:val="28"/>
      <w:szCs w:val="28"/>
    </w:rPr>
  </w:style>
  <w:style w:type="character" w:customStyle="1" w:styleId="TestofumettoCarattere">
    <w:name w:val="Testo fumetto Carattere"/>
    <w:qFormat/>
    <w:rsid w:val="00A25F8A"/>
    <w:rPr>
      <w:rFonts w:ascii="Tahoma" w:hAnsi="Tahoma" w:cs="Tahoma"/>
      <w:sz w:val="16"/>
      <w:szCs w:val="16"/>
    </w:rPr>
  </w:style>
  <w:style w:type="character" w:customStyle="1" w:styleId="IntestazioneCarattere">
    <w:name w:val="Intestazione Carattere"/>
    <w:basedOn w:val="Carpredefinitoparagrafo1"/>
    <w:qFormat/>
    <w:rsid w:val="00A25F8A"/>
  </w:style>
  <w:style w:type="character" w:customStyle="1" w:styleId="PidipaginaCarattere">
    <w:name w:val="Piè di pagina Carattere"/>
    <w:basedOn w:val="Carpredefinitoparagrafo1"/>
    <w:qFormat/>
    <w:rsid w:val="00A25F8A"/>
  </w:style>
  <w:style w:type="character" w:customStyle="1" w:styleId="CollegamentoInternet">
    <w:name w:val="Collegamento Internet"/>
    <w:basedOn w:val="Carpredefinitoparagrafo"/>
    <w:uiPriority w:val="99"/>
    <w:unhideWhenUsed/>
    <w:rsid w:val="00B34566"/>
    <w:rPr>
      <w:color w:val="0000FF" w:themeColor="hyperlink"/>
      <w:u w:val="single"/>
    </w:rPr>
  </w:style>
  <w:style w:type="character" w:styleId="Enfasigrassetto">
    <w:name w:val="Strong"/>
    <w:qFormat/>
    <w:rsid w:val="00A25F8A"/>
    <w:rPr>
      <w:b/>
      <w:bCs/>
    </w:rPr>
  </w:style>
  <w:style w:type="character" w:styleId="Collegamentovisitato">
    <w:name w:val="FollowedHyperlink"/>
    <w:qFormat/>
    <w:rsid w:val="00A25F8A"/>
    <w:rPr>
      <w:color w:val="800080"/>
      <w:u w:val="single"/>
    </w:rPr>
  </w:style>
  <w:style w:type="character" w:customStyle="1" w:styleId="Rimandocommento1">
    <w:name w:val="Rimando commento1"/>
    <w:qFormat/>
    <w:rsid w:val="00A25F8A"/>
    <w:rPr>
      <w:sz w:val="16"/>
      <w:szCs w:val="16"/>
    </w:rPr>
  </w:style>
  <w:style w:type="character" w:customStyle="1" w:styleId="TestocommentoCarattere">
    <w:name w:val="Testo commento Carattere"/>
    <w:qFormat/>
    <w:rsid w:val="00A25F8A"/>
    <w:rPr>
      <w:sz w:val="20"/>
      <w:szCs w:val="20"/>
    </w:rPr>
  </w:style>
  <w:style w:type="character" w:customStyle="1" w:styleId="SoggettocommentoCarattere">
    <w:name w:val="Soggetto commento Carattere"/>
    <w:qFormat/>
    <w:rsid w:val="00A25F8A"/>
    <w:rPr>
      <w:b/>
      <w:bCs/>
      <w:sz w:val="20"/>
      <w:szCs w:val="20"/>
    </w:rPr>
  </w:style>
  <w:style w:type="character" w:customStyle="1" w:styleId="Rimandocommento2">
    <w:name w:val="Rimando commento2"/>
    <w:qFormat/>
    <w:rsid w:val="00A25F8A"/>
    <w:rPr>
      <w:sz w:val="16"/>
      <w:szCs w:val="16"/>
    </w:rPr>
  </w:style>
  <w:style w:type="character" w:customStyle="1" w:styleId="TestocommentoCarattere1">
    <w:name w:val="Testo commento Carattere1"/>
    <w:qFormat/>
    <w:rsid w:val="00A25F8A"/>
    <w:rPr>
      <w:rFonts w:ascii="Calibri" w:eastAsia="Calibri" w:hAnsi="Calibri" w:cs="Calibri"/>
    </w:rPr>
  </w:style>
  <w:style w:type="character" w:customStyle="1" w:styleId="Caratteredinumerazione">
    <w:name w:val="Carattere di numerazione"/>
    <w:qFormat/>
    <w:rsid w:val="00A25F8A"/>
  </w:style>
  <w:style w:type="character" w:customStyle="1" w:styleId="normalchar">
    <w:name w:val="normal__char"/>
    <w:qFormat/>
    <w:rsid w:val="005A74A9"/>
  </w:style>
  <w:style w:type="character" w:customStyle="1" w:styleId="ParagrafoelencoCarattere">
    <w:name w:val="Paragrafo elenco Carattere"/>
    <w:link w:val="Paragrafoelenco"/>
    <w:uiPriority w:val="34"/>
    <w:qFormat/>
    <w:locked/>
    <w:rsid w:val="00FC4CEB"/>
    <w:rPr>
      <w:rFonts w:ascii="Calibri" w:eastAsia="Calibri" w:hAnsi="Calibri"/>
      <w:sz w:val="22"/>
      <w:szCs w:val="22"/>
      <w:lang w:eastAsia="ar-SA"/>
    </w:rPr>
  </w:style>
  <w:style w:type="character" w:styleId="Rimandocommento">
    <w:name w:val="annotation reference"/>
    <w:basedOn w:val="Carpredefinitoparagrafo"/>
    <w:uiPriority w:val="99"/>
    <w:semiHidden/>
    <w:unhideWhenUsed/>
    <w:qFormat/>
    <w:rsid w:val="00582D28"/>
    <w:rPr>
      <w:sz w:val="16"/>
      <w:szCs w:val="16"/>
    </w:rPr>
  </w:style>
  <w:style w:type="character" w:customStyle="1" w:styleId="TestocommentoCarattere2">
    <w:name w:val="Testo commento Carattere2"/>
    <w:basedOn w:val="Carpredefinitoparagrafo"/>
    <w:link w:val="Testocommento"/>
    <w:uiPriority w:val="99"/>
    <w:qFormat/>
    <w:rsid w:val="00582D28"/>
    <w:rPr>
      <w:rFonts w:ascii="Calibri" w:eastAsia="Calibri" w:hAnsi="Calibri" w:cs="Calibri"/>
      <w:lang w:eastAsia="ar-SA"/>
    </w:rPr>
  </w:style>
  <w:style w:type="character" w:customStyle="1" w:styleId="Punti">
    <w:name w:val="Punti"/>
    <w:qFormat/>
    <w:rsid w:val="00E91262"/>
    <w:rPr>
      <w:rFonts w:ascii="OpenSymbol" w:eastAsia="OpenSymbol" w:hAnsi="OpenSymbol" w:cs="OpenSymbol"/>
    </w:rPr>
  </w:style>
  <w:style w:type="character" w:customStyle="1" w:styleId="Menzionenonrisolta1">
    <w:name w:val="Menzione non risolta1"/>
    <w:basedOn w:val="Carpredefinitoparagrafo"/>
    <w:uiPriority w:val="99"/>
    <w:semiHidden/>
    <w:unhideWhenUsed/>
    <w:qFormat/>
    <w:rsid w:val="00B34566"/>
    <w:rPr>
      <w:color w:val="605E5C"/>
      <w:shd w:val="clear" w:color="auto" w:fill="E1DFDD"/>
    </w:rPr>
  </w:style>
  <w:style w:type="paragraph" w:styleId="Titolo">
    <w:name w:val="Title"/>
    <w:basedOn w:val="Titolo2"/>
    <w:next w:val="Corpotesto"/>
    <w:qFormat/>
    <w:rsid w:val="00A25F8A"/>
    <w:pPr>
      <w:jc w:val="center"/>
    </w:pPr>
    <w:rPr>
      <w:b/>
      <w:bCs/>
      <w:sz w:val="56"/>
      <w:szCs w:val="56"/>
    </w:rPr>
  </w:style>
  <w:style w:type="paragraph" w:styleId="Corpotesto">
    <w:name w:val="Body Text"/>
    <w:basedOn w:val="Normale"/>
    <w:rsid w:val="00A25F8A"/>
    <w:pPr>
      <w:spacing w:after="120"/>
    </w:pPr>
  </w:style>
  <w:style w:type="paragraph" w:styleId="Elenco">
    <w:name w:val="List"/>
    <w:basedOn w:val="Corpotesto"/>
    <w:rsid w:val="00A25F8A"/>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rsid w:val="00A25F8A"/>
    <w:pPr>
      <w:suppressLineNumbers/>
    </w:pPr>
    <w:rPr>
      <w:rFonts w:cs="Arial"/>
    </w:rPr>
  </w:style>
  <w:style w:type="paragraph" w:customStyle="1" w:styleId="Titolo11">
    <w:name w:val="Titolo 11"/>
    <w:basedOn w:val="Normale"/>
    <w:next w:val="Normale"/>
    <w:qFormat/>
    <w:rsid w:val="00A25F8A"/>
    <w:pPr>
      <w:keepNext/>
      <w:keepLines/>
      <w:spacing w:before="480" w:after="0"/>
      <w:outlineLvl w:val="0"/>
    </w:pPr>
    <w:rPr>
      <w:rFonts w:ascii="Cambria" w:eastAsia="Times New Roman" w:hAnsi="Cambria" w:cs="Times New Roman"/>
      <w:b/>
      <w:bCs/>
      <w:color w:val="365F91"/>
      <w:sz w:val="28"/>
      <w:szCs w:val="28"/>
    </w:rPr>
  </w:style>
  <w:style w:type="paragraph" w:customStyle="1" w:styleId="Didascalia1">
    <w:name w:val="Didascalia1"/>
    <w:basedOn w:val="Normale"/>
    <w:qFormat/>
    <w:rsid w:val="00A25F8A"/>
    <w:pPr>
      <w:suppressLineNumbers/>
      <w:spacing w:before="120" w:after="120"/>
    </w:pPr>
    <w:rPr>
      <w:rFonts w:cs="Arial"/>
      <w:i/>
      <w:iCs/>
      <w:sz w:val="24"/>
      <w:szCs w:val="24"/>
    </w:rPr>
  </w:style>
  <w:style w:type="paragraph" w:customStyle="1" w:styleId="Intestazione2">
    <w:name w:val="Intestazione2"/>
    <w:basedOn w:val="Normale"/>
    <w:next w:val="Corpotesto"/>
    <w:qFormat/>
    <w:rsid w:val="00A25F8A"/>
    <w:pPr>
      <w:keepNext/>
      <w:spacing w:before="240" w:after="120"/>
    </w:pPr>
    <w:rPr>
      <w:rFonts w:ascii="Arial" w:eastAsia="Microsoft YaHei" w:hAnsi="Arial" w:cs="Mangal"/>
      <w:sz w:val="28"/>
      <w:szCs w:val="28"/>
    </w:rPr>
  </w:style>
  <w:style w:type="paragraph" w:customStyle="1" w:styleId="Didascalia2">
    <w:name w:val="Didascalia2"/>
    <w:basedOn w:val="Normale"/>
    <w:qFormat/>
    <w:rsid w:val="00A25F8A"/>
    <w:pPr>
      <w:suppressLineNumbers/>
      <w:spacing w:before="120" w:after="120"/>
    </w:pPr>
    <w:rPr>
      <w:rFonts w:cs="Arial"/>
      <w:i/>
      <w:iCs/>
      <w:sz w:val="24"/>
      <w:szCs w:val="24"/>
    </w:rPr>
  </w:style>
  <w:style w:type="paragraph" w:customStyle="1" w:styleId="Titolo2">
    <w:name w:val="Titolo2"/>
    <w:basedOn w:val="Normale"/>
    <w:next w:val="Corpotesto"/>
    <w:qFormat/>
    <w:rsid w:val="00A25F8A"/>
    <w:pPr>
      <w:keepNext/>
      <w:spacing w:before="240" w:after="120"/>
    </w:pPr>
    <w:rPr>
      <w:rFonts w:ascii="Liberation Sans" w:eastAsia="Microsoft YaHei" w:hAnsi="Liberation Sans" w:cs="Arial"/>
      <w:sz w:val="28"/>
      <w:szCs w:val="28"/>
    </w:rPr>
  </w:style>
  <w:style w:type="paragraph" w:customStyle="1" w:styleId="Titolo1">
    <w:name w:val="Titolo1"/>
    <w:basedOn w:val="Normale"/>
    <w:next w:val="Corpotesto"/>
    <w:qFormat/>
    <w:rsid w:val="00A25F8A"/>
    <w:pPr>
      <w:keepNext/>
      <w:spacing w:before="240" w:after="120"/>
    </w:pPr>
    <w:rPr>
      <w:rFonts w:ascii="Liberation Sans" w:eastAsia="Microsoft YaHei" w:hAnsi="Liberation Sans" w:cs="Arial"/>
      <w:sz w:val="28"/>
      <w:szCs w:val="28"/>
    </w:rPr>
  </w:style>
  <w:style w:type="paragraph" w:customStyle="1" w:styleId="Intestazione1">
    <w:name w:val="Intestazione1"/>
    <w:basedOn w:val="Normale"/>
    <w:next w:val="Corpotesto"/>
    <w:qFormat/>
    <w:rsid w:val="00A25F8A"/>
    <w:pPr>
      <w:keepNext/>
      <w:spacing w:before="240" w:after="120"/>
    </w:pPr>
    <w:rPr>
      <w:rFonts w:ascii="Arial" w:eastAsia="Microsoft YaHei" w:hAnsi="Arial" w:cs="Arial"/>
      <w:sz w:val="28"/>
      <w:szCs w:val="28"/>
    </w:rPr>
  </w:style>
  <w:style w:type="paragraph" w:styleId="Testofumetto">
    <w:name w:val="Balloon Text"/>
    <w:basedOn w:val="Normale"/>
    <w:qFormat/>
    <w:rsid w:val="00A25F8A"/>
    <w:pPr>
      <w:spacing w:after="0" w:line="240" w:lineRule="auto"/>
    </w:pPr>
    <w:rPr>
      <w:rFonts w:ascii="Tahoma" w:hAnsi="Tahoma" w:cs="Tahoma"/>
      <w:sz w:val="16"/>
      <w:szCs w:val="16"/>
    </w:rPr>
  </w:style>
  <w:style w:type="paragraph" w:customStyle="1" w:styleId="Intestazioneepidipagina">
    <w:name w:val="Intestazione e piè di pagina"/>
    <w:basedOn w:val="Normale"/>
    <w:qFormat/>
    <w:rsid w:val="00A25F8A"/>
    <w:pPr>
      <w:suppressLineNumbers/>
      <w:tabs>
        <w:tab w:val="center" w:pos="4819"/>
        <w:tab w:val="right" w:pos="9638"/>
      </w:tabs>
    </w:pPr>
  </w:style>
  <w:style w:type="paragraph" w:customStyle="1" w:styleId="Intestazione3">
    <w:name w:val="Intestazione3"/>
    <w:basedOn w:val="Normale"/>
    <w:qFormat/>
    <w:rsid w:val="00A25F8A"/>
    <w:pPr>
      <w:spacing w:after="0" w:line="240" w:lineRule="auto"/>
    </w:pPr>
  </w:style>
  <w:style w:type="paragraph" w:customStyle="1" w:styleId="Pidipagina1">
    <w:name w:val="Piè di pagina1"/>
    <w:basedOn w:val="Normale"/>
    <w:qFormat/>
    <w:rsid w:val="00A25F8A"/>
    <w:pPr>
      <w:spacing w:after="0" w:line="240" w:lineRule="auto"/>
    </w:pPr>
  </w:style>
  <w:style w:type="paragraph" w:styleId="Paragrafoelenco">
    <w:name w:val="List Paragraph"/>
    <w:basedOn w:val="Normale"/>
    <w:link w:val="ParagrafoelencoCarattere"/>
    <w:uiPriority w:val="34"/>
    <w:qFormat/>
    <w:rsid w:val="00A25F8A"/>
    <w:pPr>
      <w:spacing w:line="276" w:lineRule="auto"/>
      <w:ind w:left="720"/>
      <w:jc w:val="left"/>
    </w:pPr>
    <w:rPr>
      <w:rFonts w:cs="Times New Roman"/>
    </w:rPr>
  </w:style>
  <w:style w:type="paragraph" w:customStyle="1" w:styleId="Testocommento1">
    <w:name w:val="Testo commento1"/>
    <w:basedOn w:val="Normale"/>
    <w:qFormat/>
    <w:rsid w:val="00A25F8A"/>
    <w:pPr>
      <w:spacing w:line="240" w:lineRule="auto"/>
    </w:pPr>
    <w:rPr>
      <w:sz w:val="20"/>
      <w:szCs w:val="20"/>
    </w:rPr>
  </w:style>
  <w:style w:type="paragraph" w:styleId="Soggettocommento">
    <w:name w:val="annotation subject"/>
    <w:basedOn w:val="Testocommento1"/>
    <w:next w:val="Testocommento1"/>
    <w:qFormat/>
    <w:rsid w:val="00A25F8A"/>
    <w:rPr>
      <w:b/>
      <w:bCs/>
    </w:rPr>
  </w:style>
  <w:style w:type="paragraph" w:styleId="Revisione">
    <w:name w:val="Revision"/>
    <w:qFormat/>
    <w:rsid w:val="00A25F8A"/>
    <w:pPr>
      <w:suppressAutoHyphens/>
    </w:pPr>
    <w:rPr>
      <w:rFonts w:ascii="Calibri" w:eastAsia="Calibri" w:hAnsi="Calibri" w:cs="Calibri"/>
      <w:sz w:val="22"/>
      <w:szCs w:val="22"/>
      <w:lang w:eastAsia="ar-SA"/>
    </w:rPr>
  </w:style>
  <w:style w:type="paragraph" w:customStyle="1" w:styleId="Default">
    <w:name w:val="Default"/>
    <w:qFormat/>
    <w:rsid w:val="00A25F8A"/>
    <w:pPr>
      <w:suppressAutoHyphens/>
    </w:pPr>
    <w:rPr>
      <w:rFonts w:ascii="Wingdings" w:eastAsia="Calibri" w:hAnsi="Wingdings" w:cs="Wingdings"/>
      <w:color w:val="000000"/>
      <w:sz w:val="24"/>
      <w:szCs w:val="24"/>
      <w:lang w:eastAsia="ar-SA"/>
    </w:rPr>
  </w:style>
  <w:style w:type="paragraph" w:customStyle="1" w:styleId="Contenutotabella">
    <w:name w:val="Contenuto tabella"/>
    <w:basedOn w:val="Normale"/>
    <w:qFormat/>
    <w:rsid w:val="00A25F8A"/>
    <w:pPr>
      <w:suppressLineNumbers/>
    </w:pPr>
  </w:style>
  <w:style w:type="paragraph" w:customStyle="1" w:styleId="Intestazionetabella">
    <w:name w:val="Intestazione tabella"/>
    <w:basedOn w:val="Contenutotabella"/>
    <w:qFormat/>
    <w:rsid w:val="00A25F8A"/>
    <w:pPr>
      <w:jc w:val="center"/>
    </w:pPr>
    <w:rPr>
      <w:b/>
      <w:bCs/>
    </w:rPr>
  </w:style>
  <w:style w:type="paragraph" w:styleId="NormaleWeb">
    <w:name w:val="Normal (Web)"/>
    <w:basedOn w:val="Normale"/>
    <w:qFormat/>
    <w:rsid w:val="00A25F8A"/>
    <w:pPr>
      <w:suppressAutoHyphens w:val="0"/>
      <w:spacing w:before="280" w:after="280" w:line="240" w:lineRule="auto"/>
      <w:jc w:val="left"/>
    </w:pPr>
    <w:rPr>
      <w:rFonts w:ascii="Times New Roman" w:eastAsia="Times New Roman" w:hAnsi="Times New Roman" w:cs="Times New Roman"/>
      <w:sz w:val="24"/>
      <w:szCs w:val="24"/>
    </w:rPr>
  </w:style>
  <w:style w:type="paragraph" w:customStyle="1" w:styleId="Testocommento2">
    <w:name w:val="Testo commento2"/>
    <w:basedOn w:val="Normale"/>
    <w:qFormat/>
    <w:rsid w:val="00A25F8A"/>
    <w:rPr>
      <w:sz w:val="20"/>
      <w:szCs w:val="20"/>
    </w:rPr>
  </w:style>
  <w:style w:type="paragraph" w:styleId="Sottotitolo">
    <w:name w:val="Subtitle"/>
    <w:basedOn w:val="Intestazione2"/>
    <w:next w:val="Corpotesto"/>
    <w:qFormat/>
    <w:rsid w:val="00A25F8A"/>
    <w:pPr>
      <w:jc w:val="center"/>
    </w:pPr>
    <w:rPr>
      <w:i/>
      <w:iCs/>
    </w:rPr>
  </w:style>
  <w:style w:type="paragraph" w:customStyle="1" w:styleId="Normale1">
    <w:name w:val="Normale1"/>
    <w:basedOn w:val="Normale"/>
    <w:qFormat/>
    <w:rsid w:val="005A74A9"/>
    <w:pPr>
      <w:suppressAutoHyphens w:val="0"/>
      <w:spacing w:beforeAutospacing="1" w:afterAutospacing="1" w:line="240" w:lineRule="auto"/>
      <w:jc w:val="left"/>
    </w:pPr>
    <w:rPr>
      <w:rFonts w:ascii="Times New Roman" w:eastAsia="Times New Roman" w:hAnsi="Times New Roman" w:cs="Times New Roman"/>
      <w:sz w:val="24"/>
      <w:szCs w:val="24"/>
      <w:lang w:eastAsia="it-IT"/>
    </w:rPr>
  </w:style>
  <w:style w:type="paragraph" w:customStyle="1" w:styleId="Paragrafoelenco1">
    <w:name w:val="Paragrafo elenco1"/>
    <w:basedOn w:val="Normale"/>
    <w:qFormat/>
    <w:rsid w:val="005A74A9"/>
    <w:pPr>
      <w:spacing w:after="0" w:line="240" w:lineRule="auto"/>
      <w:ind w:left="720"/>
      <w:jc w:val="left"/>
    </w:pPr>
    <w:rPr>
      <w:rFonts w:ascii="Times New Roman" w:eastAsia="SimSun" w:hAnsi="Times New Roman" w:cs="Arial"/>
      <w:kern w:val="2"/>
      <w:sz w:val="24"/>
      <w:szCs w:val="24"/>
      <w:lang w:eastAsia="hi-IN" w:bidi="hi-IN"/>
    </w:rPr>
  </w:style>
  <w:style w:type="paragraph" w:styleId="Testocommento">
    <w:name w:val="annotation text"/>
    <w:basedOn w:val="Normale"/>
    <w:link w:val="TestocommentoCarattere2"/>
    <w:uiPriority w:val="99"/>
    <w:unhideWhenUsed/>
    <w:qFormat/>
    <w:rsid w:val="00582D28"/>
    <w:pPr>
      <w:spacing w:line="240" w:lineRule="auto"/>
    </w:pPr>
    <w:rPr>
      <w:sz w:val="20"/>
      <w:szCs w:val="20"/>
    </w:rPr>
  </w:style>
  <w:style w:type="paragraph" w:styleId="Intestazione">
    <w:name w:val="header"/>
    <w:basedOn w:val="Intestazioneepidipagina"/>
  </w:style>
  <w:style w:type="paragraph" w:styleId="Pidipagina">
    <w:name w:val="footer"/>
    <w:basedOn w:val="Intestazioneepidipagina"/>
  </w:style>
  <w:style w:type="paragraph" w:customStyle="1" w:styleId="Titolotabella">
    <w:name w:val="Titolo tabella"/>
    <w:basedOn w:val="Contenutotabel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uolavolonte@legalmail.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ziocre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ziocre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2481</Words>
  <Characters>14142</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Medici</dc:creator>
  <dc:description/>
  <cp:lastModifiedBy>Tatiana Canali</cp:lastModifiedBy>
  <cp:revision>2</cp:revision>
  <cp:lastPrinted>2023-02-23T10:17:00Z</cp:lastPrinted>
  <dcterms:created xsi:type="dcterms:W3CDTF">2023-04-24T14:08:00Z</dcterms:created>
  <dcterms:modified xsi:type="dcterms:W3CDTF">2023-04-24T14:08:00Z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-144243346</vt:i4>
  </property>
</Properties>
</file>